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w:t>
      </w:r>
    </w:p>
    <w:p>
      <w:pPr>
        <w:pStyle w:val="0"/>
        <w:jc w:val="center"/>
        <w:rPr>
          <w:rFonts w:hint="eastAsia" w:ascii="ＭＳ ゴシック" w:hAnsi="ＭＳ ゴシック" w:eastAsia="ＭＳ ゴシック"/>
          <w:color w:val="FF0000"/>
          <w:sz w:val="24"/>
        </w:rPr>
      </w:pPr>
      <w:r>
        <w:rPr>
          <w:rFonts w:hint="eastAsia" w:ascii="ＭＳ ゴシック" w:hAnsi="ＭＳ ゴシック" w:eastAsia="ＭＳ ゴシック"/>
          <w:color w:val="auto"/>
          <w:sz w:val="24"/>
        </w:rPr>
        <w:t>京丹波町特産館　和（なごみ）の管理に関する事業計画書</w:t>
      </w:r>
      <w:bookmarkStart w:id="0" w:name="_GoBack"/>
      <w:bookmarkEnd w:id="0"/>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※以下の事項について漏れのないよう記載してください</w:t>
      </w:r>
    </w:p>
    <w:p>
      <w:pPr>
        <w:pStyle w:val="0"/>
        <w:rPr>
          <w:rFonts w:hint="eastAsia" w:ascii="ＭＳ ゴシック" w:hAnsi="ＭＳ ゴシック" w:eastAsia="ＭＳ ゴシック"/>
          <w:color w:val="FF0000"/>
          <w:sz w:val="24"/>
        </w:rPr>
      </w:pPr>
      <w:r>
        <w:rPr>
          <w:rFonts w:hint="eastAsia" w:ascii="ＭＳ ゴシック" w:hAnsi="ＭＳ ゴシック" w:eastAsia="ＭＳ ゴシック"/>
          <w:color w:val="auto"/>
          <w:sz w:val="24"/>
        </w:rPr>
        <w:t>※「○年以内に必ず実施する。」、「目標として○年以内に実施したい。」等、実施年及び実現可能性がわかるよう記載してください。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286"/>
      </w:tblGrid>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第</w:t>
            </w:r>
            <w:r>
              <w:rPr>
                <w:rFonts w:hint="eastAsia" w:ascii="ＭＳ ゴシック" w:hAnsi="ＭＳ ゴシック" w:eastAsia="ＭＳ ゴシック"/>
                <w:sz w:val="24"/>
              </w:rPr>
              <w:t>1</w:t>
            </w:r>
            <w:r>
              <w:rPr>
                <w:rFonts w:hint="eastAsia" w:ascii="ＭＳ ゴシック" w:hAnsi="ＭＳ ゴシック" w:eastAsia="ＭＳ ゴシック"/>
                <w:sz w:val="24"/>
              </w:rPr>
              <w:t>．町民の平等な利用の確保及びサービスの向上が図られるものであること　　　</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１．団体の理念、姿勢及び社会的責任</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（１）団体の運営方針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２．</w:t>
            </w:r>
            <w:r>
              <w:rPr>
                <w:rFonts w:hint="eastAsia" w:ascii="ＭＳ ゴシック" w:hAnsi="ＭＳ ゴシック" w:eastAsia="ＭＳ ゴシック"/>
                <w:color w:val="auto"/>
                <w:sz w:val="24"/>
              </w:rPr>
              <w:t>公の施設の利用者への対応</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（１）サービスを向上させるための方策</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（２）利用者の要望の把握及びその実現の方策</w:t>
            </w:r>
          </w:p>
        </w:tc>
      </w:tr>
      <w:tr>
        <w:trPr>
          <w:trHeight w:val="62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rHeight w:val="26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（３）利用者からの苦情を未然に防止し、対処する方法</w:t>
            </w:r>
          </w:p>
        </w:tc>
      </w:tr>
      <w:tr>
        <w:trPr>
          <w:trHeight w:val="26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rHeight w:val="43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ind w:left="463" w:hanging="463" w:hangingChars="200"/>
              <w:jc w:val="left"/>
              <w:rPr>
                <w:rFonts w:hint="eastAsia" w:ascii="ＭＳ ゴシック" w:hAnsi="ＭＳ ゴシック" w:eastAsia="ＭＳ ゴシック"/>
              </w:rPr>
            </w:pPr>
            <w:r>
              <w:rPr>
                <w:rFonts w:hint="eastAsia" w:ascii="ＭＳ ゴシック" w:hAnsi="ＭＳ ゴシック" w:eastAsia="ＭＳ ゴシック"/>
                <w:sz w:val="24"/>
              </w:rPr>
              <w:t>第２．事業計画の内容が施設の効用を最大限に発揮するとともに、その管理に係る経費の縮減が図られるものであること</w:t>
            </w:r>
          </w:p>
        </w:tc>
      </w:tr>
      <w:tr>
        <w:trPr>
          <w:trHeight w:val="34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FF0000"/>
              </w:rPr>
            </w:pPr>
            <w:r>
              <w:rPr>
                <w:rFonts w:hint="eastAsia" w:ascii="ＭＳ ゴシック" w:hAnsi="ＭＳ ゴシック" w:eastAsia="ＭＳ ゴシック"/>
                <w:color w:val="auto"/>
                <w:sz w:val="24"/>
              </w:rPr>
              <w:t>１．類似施設の運営実績</w:t>
            </w:r>
          </w:p>
        </w:tc>
      </w:tr>
      <w:tr>
        <w:trPr>
          <w:trHeight w:val="66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rHeight w:val="38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color w:val="auto"/>
                <w:sz w:val="24"/>
              </w:rPr>
              <w:t>２．効率的運営及び効率化への取り組み</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（１）特産館「和」の管理運営の基本的な考え方</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※地域の活性化や地元雇用の創出について、施設の設置目的、施設の機能、仕様書に示した内容等</w:t>
            </w:r>
          </w:p>
          <w:p>
            <w:pPr>
              <w:pStyle w:val="0"/>
              <w:autoSpaceDE w:val="0"/>
              <w:autoSpaceDN w:val="0"/>
              <w:adjustRightInd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sz w:val="20"/>
              </w:rPr>
              <w:t>を踏まえ、それらを実現する上での施設の管理運営のベースとなる基本的な考え方を記載してください。</w:t>
            </w:r>
          </w:p>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（２）各施設の運営の基本的な考え方</w:t>
            </w:r>
          </w:p>
          <w:p>
            <w:pPr>
              <w:pStyle w:val="0"/>
              <w:autoSpaceDE w:val="0"/>
              <w:autoSpaceDN w:val="0"/>
              <w:adjustRightInd w:val="0"/>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※産地形成促進施設（直売所、加工品販売、フードコート、加工施設、多目的交流室）、イベント広場、バーベキューガーデン、屋外公衆便所、駐車場等管理する施設ごとに運営方針を記入してください。</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①</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産地形成促進施設の運営方針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②</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イベント広場の運営方針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③</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バーベキューガーデン運営方針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④</w:t>
            </w:r>
            <w:r>
              <w:rPr>
                <w:rFonts w:hint="eastAsia" w:ascii="ＭＳ ゴシック" w:hAnsi="ＭＳ ゴシック" w:eastAsia="ＭＳ ゴシック"/>
                <w:sz w:val="20"/>
              </w:rPr>
              <w:t xml:space="preserve"> </w:t>
            </w:r>
            <w:r>
              <w:rPr>
                <w:rFonts w:hint="eastAsia" w:ascii="ＭＳ ゴシック" w:hAnsi="ＭＳ ゴシック" w:eastAsia="ＭＳ ゴシック"/>
                <w:sz w:val="24"/>
              </w:rPr>
              <w:t>屋外公衆便所、駐車場の運営方針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⑤</w:t>
            </w:r>
            <w:r>
              <w:rPr>
                <w:rFonts w:hint="eastAsia" w:ascii="ＭＳ ゴシック" w:hAnsi="ＭＳ ゴシック" w:eastAsia="ＭＳ ゴシック"/>
                <w:sz w:val="24"/>
              </w:rPr>
              <w:t xml:space="preserve"> </w:t>
            </w:r>
            <w:r>
              <w:rPr>
                <w:rFonts w:hint="eastAsia" w:ascii="ＭＳ ゴシック" w:hAnsi="ＭＳ ゴシック" w:eastAsia="ＭＳ ゴシック"/>
              </w:rPr>
              <w:t>道の駅「和」道路情報センターとの連携等運営方針</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（３）指定期間における具体的な達成目標</w:t>
            </w:r>
          </w:p>
        </w:tc>
      </w:tr>
      <w:tr>
        <w:trPr>
          <w:trHeight w:val="98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0"/>
              </w:rPr>
              <w:t>※指定期間における来客数、売上等の具体的な達成目標を、示してください。</w:t>
            </w:r>
          </w:p>
          <w:p>
            <w:pPr>
              <w:pStyle w:val="0"/>
              <w:autoSpaceDE w:val="0"/>
              <w:autoSpaceDN w:val="0"/>
              <w:adjustRightInd w:val="0"/>
              <w:jc w:val="left"/>
              <w:rPr>
                <w:rFonts w:hint="eastAsia"/>
              </w:rPr>
            </w:pPr>
          </w:p>
          <w:p>
            <w:pPr>
              <w:pStyle w:val="0"/>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（４）町、関係機関との連携についての考え方</w:t>
            </w:r>
          </w:p>
        </w:tc>
      </w:tr>
      <w:tr>
        <w:trPr>
          <w:trHeight w:val="113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※施設の管理運営にあたって、町や国（国土交通省・府等）との協働について具体案を記載してください。</w:t>
            </w:r>
          </w:p>
          <w:p>
            <w:pPr>
              <w:pStyle w:val="0"/>
              <w:autoSpaceDE w:val="0"/>
              <w:autoSpaceDN w:val="0"/>
              <w:adjustRightInd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sz w:val="20"/>
              </w:rPr>
              <w:t>※第３期京丹波町まち・ひち・しごと創生総合戦略等を参考に観光・交流人口の拡大等町施策との連携についての考え方を記載してください。</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default" w:ascii="ＭＳゴシック-WinCharSetFFFF-H" w:hAnsi="ＭＳゴシック-WinCharSetFFFF-H" w:eastAsia="ＭＳゴシック-WinCharSetFFFF-H"/>
                <w:sz w:val="24"/>
              </w:rPr>
              <w:t>（</w:t>
            </w:r>
            <w:r>
              <w:rPr>
                <w:rFonts w:hint="eastAsia" w:ascii="ＭＳゴシック-WinCharSetFFFF-H" w:hAnsi="ＭＳゴシック-WinCharSetFFFF-H" w:eastAsia="ＭＳゴシック-WinCharSetFFFF-H"/>
                <w:sz w:val="24"/>
              </w:rPr>
              <w:t>５</w:t>
            </w:r>
            <w:r>
              <w:rPr>
                <w:rFonts w:hint="default" w:ascii="ＭＳゴシック-WinCharSetFFFF-H" w:hAnsi="ＭＳゴシック-WinCharSetFFFF-H" w:eastAsia="ＭＳゴシック-WinCharSetFFFF-H"/>
                <w:sz w:val="24"/>
              </w:rPr>
              <w:t>）</w:t>
            </w:r>
            <w:r>
              <w:rPr>
                <w:rFonts w:hint="eastAsia" w:ascii="ＭＳゴシック-WinCharSetFFFF-H" w:hAnsi="ＭＳゴシック-WinCharSetFFFF-H" w:eastAsia="ＭＳゴシック-WinCharSetFFFF-H"/>
                <w:sz w:val="24"/>
              </w:rPr>
              <w:t>特産品開発等</w:t>
            </w:r>
            <w:r>
              <w:rPr>
                <w:rFonts w:hint="default" w:ascii="ＭＳゴシック-WinCharSetFFFF-H" w:hAnsi="ＭＳゴシック-WinCharSetFFFF-H" w:eastAsia="ＭＳゴシック-WinCharSetFFFF-H"/>
                <w:sz w:val="24"/>
              </w:rPr>
              <w:t>６次産業化の推進についての考え方</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default" w:ascii="ＭＳゴシック-WinCharSetFFFF-H" w:hAnsi="ＭＳゴシック-WinCharSetFFFF-H" w:eastAsia="ＭＳゴシック-WinCharSetFFFF-H"/>
                <w:sz w:val="24"/>
              </w:rPr>
              <w:t>（</w:t>
            </w:r>
            <w:r>
              <w:rPr>
                <w:rFonts w:hint="eastAsia" w:ascii="ＭＳゴシック-WinCharSetFFFF-H" w:hAnsi="ＭＳゴシック-WinCharSetFFFF-H" w:eastAsia="ＭＳゴシック-WinCharSetFFFF-H"/>
                <w:sz w:val="24"/>
              </w:rPr>
              <w:t>６</w:t>
            </w:r>
            <w:r>
              <w:rPr>
                <w:rFonts w:hint="default" w:ascii="ＭＳゴシック-WinCharSetFFFF-H" w:hAnsi="ＭＳゴシック-WinCharSetFFFF-H" w:eastAsia="ＭＳゴシック-WinCharSetFFFF-H"/>
                <w:sz w:val="24"/>
              </w:rPr>
              <w:t>）地域の各種団体との連携についての考え方</w:t>
            </w:r>
          </w:p>
        </w:tc>
      </w:tr>
      <w:tr>
        <w:trPr>
          <w:trHeight w:val="106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default" w:ascii="ＭＳゴシック-WinCharSetFFFF-H" w:hAnsi="ＭＳゴシック-WinCharSetFFFF-H" w:eastAsia="ＭＳゴシック-WinCharSetFFFF-H"/>
                <w:sz w:val="20"/>
              </w:rPr>
              <w:t>※</w:t>
            </w:r>
            <w:r>
              <w:rPr>
                <w:rFonts w:hint="default" w:ascii="ＭＳゴシック-WinCharSetFFFF-H" w:hAnsi="ＭＳゴシック-WinCharSetFFFF-H" w:eastAsia="ＭＳゴシック-WinCharSetFFFF-H"/>
                <w:sz w:val="20"/>
              </w:rPr>
              <w:t>地域の各種団体との連携を強化するための具体的な方策等を記載してください。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（７）施設利用促進のための取組</w:t>
            </w:r>
          </w:p>
        </w:tc>
      </w:tr>
      <w:tr>
        <w:trPr>
          <w:trHeight w:val="103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※広報・ＰＲ、イベント開催等、施設の直売利用者、来訪者等を増加するための取組について具体</w:t>
            </w:r>
          </w:p>
          <w:p>
            <w:pPr>
              <w:pStyle w:val="0"/>
              <w:autoSpaceDE w:val="0"/>
              <w:autoSpaceDN w:val="0"/>
              <w:adjustRightInd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sz w:val="20"/>
              </w:rPr>
              <w:t>的に記載してください。</w:t>
            </w:r>
          </w:p>
          <w:p>
            <w:pPr>
              <w:pStyle w:val="0"/>
              <w:autoSpaceDE w:val="0"/>
              <w:autoSpaceDN w:val="0"/>
              <w:adjustRightInd w:val="0"/>
              <w:jc w:val="left"/>
              <w:rPr>
                <w:rFonts w:hint="eastAsia" w:ascii="ＭＳ ゴシック" w:hAnsi="ＭＳ ゴシック" w:eastAsia="ＭＳ ゴシック"/>
              </w:rPr>
            </w:pP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（８）施設及び設備の維持管理の考え方</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※施設及び設備の機能を良好に保つための維持管理方法について具体的に記載してください。</w:t>
            </w:r>
          </w:p>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（９）管理運営組織</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別紙</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職員体制の確保の（ア）に記載してください。</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10</w:t>
            </w:r>
            <w:r>
              <w:rPr>
                <w:rFonts w:hint="eastAsia" w:ascii="ＭＳ ゴシック" w:hAnsi="ＭＳ ゴシック" w:eastAsia="ＭＳ ゴシック"/>
                <w:sz w:val="24"/>
              </w:rPr>
              <w:t>）職員の職種等</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別紙</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職員体制の確保の（イ及びウ）に記載してください。</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11</w:t>
            </w:r>
            <w:r>
              <w:rPr>
                <w:rFonts w:hint="eastAsia" w:ascii="ＭＳ ゴシック" w:hAnsi="ＭＳ ゴシック" w:eastAsia="ＭＳ ゴシック"/>
                <w:sz w:val="24"/>
              </w:rPr>
              <w:t>）外部委託について</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※外部委託をする場合には、その範囲や責任分担等のあり方を記載してください。</w:t>
            </w:r>
          </w:p>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12</w:t>
            </w:r>
            <w:r>
              <w:rPr>
                <w:rFonts w:hint="eastAsia" w:ascii="ＭＳ ゴシック" w:hAnsi="ＭＳ ゴシック" w:eastAsia="ＭＳ ゴシック"/>
                <w:sz w:val="24"/>
              </w:rPr>
              <w:t>）収支改善のための取り組み</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240" w:lineRule="exact"/>
              <w:jc w:val="left"/>
              <w:rPr>
                <w:rFonts w:hint="eastAsia" w:ascii="ＭＳ ゴシック" w:hAnsi="ＭＳ ゴシック" w:eastAsia="ＭＳ ゴシック"/>
                <w:sz w:val="20"/>
              </w:rPr>
            </w:pPr>
            <w:r>
              <w:rPr>
                <w:rFonts w:hint="eastAsia" w:ascii="ＭＳ ゴシック" w:hAnsi="ＭＳ ゴシック" w:eastAsia="ＭＳ ゴシック"/>
                <w:sz w:val="20"/>
              </w:rPr>
              <w:t>※広報・ＰＲ、イベント開催、販売方法の改善等、売上げの向上のための取組について具体的に記載してください。</w:t>
            </w:r>
          </w:p>
          <w:p>
            <w:pPr>
              <w:pStyle w:val="0"/>
              <w:autoSpaceDE w:val="0"/>
              <w:autoSpaceDN w:val="0"/>
              <w:adjustRightInd w:val="0"/>
              <w:jc w:val="left"/>
              <w:rPr>
                <w:rFonts w:hint="eastAsia" w:ascii="ＭＳ ゴシック" w:hAnsi="ＭＳ ゴシック" w:eastAsia="ＭＳ ゴシック"/>
                <w:sz w:val="20"/>
              </w:rPr>
            </w:pPr>
          </w:p>
          <w:p>
            <w:pPr>
              <w:pStyle w:val="0"/>
              <w:autoSpaceDE w:val="0"/>
              <w:autoSpaceDN w:val="0"/>
              <w:adjustRightInd w:val="0"/>
              <w:jc w:val="left"/>
              <w:rPr>
                <w:rFonts w:hint="eastAsia" w:ascii="ＭＳ ゴシック" w:hAnsi="ＭＳ ゴシック" w:eastAsia="ＭＳ ゴシック"/>
                <w:sz w:val="20"/>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13</w:t>
            </w:r>
            <w:r>
              <w:rPr>
                <w:rFonts w:hint="eastAsia" w:ascii="ＭＳ ゴシック" w:hAnsi="ＭＳ ゴシック" w:eastAsia="ＭＳ ゴシック"/>
                <w:sz w:val="24"/>
              </w:rPr>
              <w:t>）コスト縮減の為の取り組み</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※管理運営をするにあたり、コスト縮減の為の取組について具体的に記載してください。</w:t>
            </w:r>
          </w:p>
          <w:p>
            <w:pPr>
              <w:pStyle w:val="0"/>
              <w:autoSpaceDE w:val="0"/>
              <w:autoSpaceDN w:val="0"/>
              <w:adjustRightInd w:val="0"/>
              <w:jc w:val="left"/>
              <w:rPr>
                <w:rFonts w:hint="eastAsia" w:ascii="ＭＳ ゴシック" w:hAnsi="ＭＳ ゴシック" w:eastAsia="ＭＳ ゴシック"/>
              </w:rPr>
            </w:pPr>
          </w:p>
          <w:p>
            <w:pPr>
              <w:pStyle w:val="0"/>
              <w:autoSpaceDE w:val="0"/>
              <w:autoSpaceDN w:val="0"/>
              <w:adjustRightInd w:val="0"/>
              <w:jc w:val="left"/>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14</w:t>
            </w:r>
            <w:r>
              <w:rPr>
                <w:rFonts w:hint="eastAsia" w:ascii="ＭＳ ゴシック" w:hAnsi="ＭＳ ゴシック" w:eastAsia="ＭＳ ゴシック"/>
                <w:sz w:val="24"/>
              </w:rPr>
              <w:t>）自主事業の実施</w:t>
            </w:r>
          </w:p>
        </w:tc>
      </w:tr>
      <w:tr>
        <w:trPr>
          <w:trHeight w:val="105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※サービス向上、収支改善等につながる自主事業の実施の具体案について記載してください。</w:t>
            </w:r>
          </w:p>
          <w:p>
            <w:pPr>
              <w:pStyle w:val="0"/>
              <w:autoSpaceDE w:val="0"/>
              <w:autoSpaceDN w:val="0"/>
              <w:adjustRightInd w:val="0"/>
              <w:jc w:val="left"/>
              <w:rPr>
                <w:rFonts w:hint="eastAsia" w:ascii="ＭＳ ゴシック" w:hAnsi="ＭＳ ゴシック" w:eastAsia="ＭＳ ゴシック"/>
              </w:rPr>
            </w:pPr>
          </w:p>
          <w:p>
            <w:pPr>
              <w:pStyle w:val="0"/>
              <w:rPr>
                <w:rFonts w:hint="eastAsia"/>
              </w:rPr>
            </w:pPr>
          </w:p>
        </w:tc>
      </w:tr>
      <w:tr>
        <w:trPr>
          <w:trHeight w:val="32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4"/>
              </w:rPr>
              <w:t>（</w:t>
            </w:r>
            <w:r>
              <w:rPr>
                <w:rFonts w:hint="eastAsia" w:ascii="ＭＳ ゴシック" w:hAnsi="ＭＳ ゴシック" w:eastAsia="ＭＳ ゴシック"/>
                <w:sz w:val="24"/>
              </w:rPr>
              <w:t>15</w:t>
            </w:r>
            <w:r>
              <w:rPr>
                <w:rFonts w:hint="eastAsia" w:ascii="ＭＳ ゴシック" w:hAnsi="ＭＳ ゴシック" w:eastAsia="ＭＳ ゴシック"/>
                <w:sz w:val="24"/>
              </w:rPr>
              <w:t>）地元雇用の考え方</w:t>
            </w:r>
          </w:p>
        </w:tc>
      </w:tr>
      <w:tr>
        <w:trPr>
          <w:trHeight w:val="101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rPr>
            </w:pPr>
            <w:r>
              <w:rPr>
                <w:rFonts w:hint="eastAsia" w:ascii="ＭＳ ゴシック" w:hAnsi="ＭＳ ゴシック" w:eastAsia="ＭＳ ゴシック"/>
                <w:sz w:val="20"/>
              </w:rPr>
              <w:t>※地元雇用についてどのように考えているかを具体的に記載してください。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rHeight w:val="30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r>
              <w:rPr>
                <w:rFonts w:hint="eastAsia" w:ascii="ＭＳ ゴシック" w:hAnsi="ＭＳ ゴシック" w:eastAsia="ＭＳ ゴシック"/>
                <w:color w:val="auto"/>
                <w:sz w:val="24"/>
              </w:rPr>
              <w:t>３．指定への意欲及び熱意</w:t>
            </w:r>
          </w:p>
        </w:tc>
      </w:tr>
      <w:tr>
        <w:trPr>
          <w:trHeight w:val="30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0"/>
              </w:rPr>
              <w:t>※指定管理者を応募した理由を記載ください。</w:t>
            </w:r>
          </w:p>
          <w:p>
            <w:pPr>
              <w:pStyle w:val="0"/>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ind w:left="463" w:hanging="463" w:hangingChars="200"/>
              <w:jc w:val="left"/>
              <w:rPr>
                <w:rFonts w:hint="eastAsia" w:ascii="ＭＳ ゴシック" w:hAnsi="ＭＳ ゴシック" w:eastAsia="ＭＳ ゴシック"/>
              </w:rPr>
            </w:pPr>
            <w:r>
              <w:rPr>
                <w:rFonts w:hint="eastAsia" w:ascii="ＭＳ ゴシック" w:hAnsi="ＭＳ ゴシック" w:eastAsia="ＭＳ ゴシック"/>
                <w:sz w:val="24"/>
              </w:rPr>
              <w:t>第３．事業計画に沿った施設の管理を安定して行う物的能力及び人的能力を有しているものであること</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１．団体の安定性及び継続性</w:t>
            </w:r>
          </w:p>
        </w:tc>
      </w:tr>
      <w:tr>
        <w:trPr>
          <w:trHeight w:val="655"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p>
            <w:pPr>
              <w:pStyle w:val="0"/>
              <w:rPr>
                <w:rFonts w:hint="eastAsia"/>
                <w:color w:val="auto"/>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２．団体運営の公平性及び透明性</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３．団体運営における法令（条例を含む。）の遵守</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sz w:val="24"/>
              </w:rPr>
            </w:pPr>
          </w:p>
          <w:p>
            <w:pPr>
              <w:pStyle w:val="0"/>
              <w:rPr>
                <w:rFonts w:hint="eastAsia" w:ascii="ＭＳ ゴシック" w:hAnsi="ＭＳ ゴシック" w:eastAsia="ＭＳ ゴシック"/>
                <w:color w:val="auto"/>
                <w:sz w:val="24"/>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４．情報セキュリティー対策への取り組み</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５．施設管理の安全性への配慮</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color w:val="auto"/>
                <w:sz w:val="24"/>
              </w:rPr>
              <w:t>６．職員の研修</w:t>
            </w:r>
          </w:p>
        </w:tc>
      </w:tr>
      <w:tr>
        <w:trPr>
          <w:trHeight w:val="70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第４．その他</w:t>
            </w:r>
          </w:p>
        </w:tc>
      </w:tr>
      <w:tr>
        <w:trPr>
          <w:trHeight w:val="33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r>
              <w:rPr>
                <w:rFonts w:hint="eastAsia" w:ascii="ＭＳ ゴシック" w:hAnsi="ＭＳ ゴシック" w:eastAsia="ＭＳ ゴシック"/>
                <w:sz w:val="24"/>
              </w:rPr>
              <w:t>１．地元貢献度等実績等　※新規候補者は計画</w:t>
            </w:r>
          </w:p>
        </w:tc>
      </w:tr>
      <w:tr>
        <w:trPr>
          <w:trHeight w:val="970" w:hRule="atLeast"/>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exact"/>
              <w:rPr>
                <w:rFonts w:hint="eastAsia" w:ascii="ＭＳ ゴシック" w:hAnsi="ＭＳ ゴシック" w:eastAsia="ＭＳ ゴシック"/>
                <w:sz w:val="20"/>
              </w:rPr>
            </w:pPr>
            <w:r>
              <w:rPr>
                <w:rFonts w:hint="eastAsia" w:ascii="ＭＳ ゴシック" w:hAnsi="ＭＳ ゴシック" w:eastAsia="ＭＳ ゴシック"/>
                <w:sz w:val="20"/>
              </w:rPr>
              <w:t>※これまでの地元貢献度について、自己評価を記載してください。新規候補者にあっては地元貢献に向けた計画を記載。</w:t>
            </w:r>
          </w:p>
          <w:p>
            <w:pPr>
              <w:pStyle w:val="0"/>
              <w:spacing w:line="240" w:lineRule="exact"/>
              <w:rPr>
                <w:rFonts w:hint="eastAsia" w:ascii="ＭＳ ゴシック" w:hAnsi="ＭＳ ゴシック" w:eastAsia="ＭＳ ゴシック"/>
                <w:sz w:val="20"/>
              </w:rPr>
            </w:pPr>
          </w:p>
          <w:p>
            <w:pPr>
              <w:pStyle w:val="0"/>
              <w:spacing w:line="240" w:lineRule="exact"/>
              <w:rPr>
                <w:rFonts w:hint="eastAsia"/>
              </w:rPr>
            </w:pPr>
          </w:p>
          <w:p>
            <w:pPr>
              <w:pStyle w:val="0"/>
              <w:spacing w:line="240" w:lineRule="exac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eastAsia" w:ascii="ＭＳ ゴシック" w:hAnsi="ＭＳ ゴシック" w:eastAsia="ＭＳ ゴシック"/>
                <w:sz w:val="24"/>
              </w:rPr>
              <w:t>２．施設の現状に対する考え方及び将来展望</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default" w:ascii="ＭＳゴシック-WinCharSetFFFF-H" w:hAnsi="ＭＳゴシック-WinCharSetFFFF-H" w:eastAsia="ＭＳゴシック-WinCharSetFFFF-H"/>
                <w:sz w:val="20"/>
              </w:rPr>
              <w:t>※</w:t>
            </w:r>
            <w:r>
              <w:rPr>
                <w:rFonts w:hint="default" w:ascii="ＭＳゴシック-WinCharSetFFFF-H" w:hAnsi="ＭＳゴシック-WinCharSetFFFF-H" w:eastAsia="ＭＳゴシック-WinCharSetFFFF-H"/>
                <w:sz w:val="20"/>
              </w:rPr>
              <w:t>一般利用者等の意見収集方法、反映方法の具体案について記載してください。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ascii="ＭＳ ゴシック" w:hAnsi="ＭＳ ゴシック" w:eastAsia="ＭＳ ゴシック"/>
                <w:sz w:val="24"/>
              </w:rPr>
            </w:pPr>
            <w:r>
              <w:rPr>
                <w:rFonts w:hint="eastAsia" w:ascii="ＭＳ ゴシック" w:hAnsi="ＭＳ ゴシック" w:eastAsia="ＭＳ ゴシック"/>
                <w:sz w:val="24"/>
              </w:rPr>
              <w:t>３．苦情等への対応方法</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eastAsia"/>
              </w:rPr>
            </w:pPr>
            <w:r>
              <w:rPr>
                <w:rFonts w:hint="default" w:ascii="ＭＳゴシック-WinCharSetFFFF-H" w:hAnsi="ＭＳゴシック-WinCharSetFFFF-H" w:eastAsia="ＭＳゴシック-WinCharSetFFFF-H"/>
                <w:sz w:val="20"/>
              </w:rPr>
              <w:t>※</w:t>
            </w:r>
            <w:r>
              <w:rPr>
                <w:rFonts w:hint="default" w:ascii="ＭＳゴシック-WinCharSetFFFF-H" w:hAnsi="ＭＳゴシック-WinCharSetFFFF-H" w:eastAsia="ＭＳゴシック-WinCharSetFFFF-H"/>
                <w:sz w:val="20"/>
              </w:rPr>
              <w:t>苦情等への対応方法についての具体案について記載してください。</w:t>
            </w:r>
          </w:p>
          <w:p>
            <w:pPr>
              <w:pStyle w:val="0"/>
              <w:autoSpaceDE w:val="0"/>
              <w:autoSpaceDN w:val="0"/>
              <w:adjustRightInd w:val="0"/>
              <w:jc w:val="left"/>
              <w:rPr>
                <w:rFonts w:hint="eastAsia"/>
              </w:rPr>
            </w:pPr>
          </w:p>
          <w:p>
            <w:pPr>
              <w:pStyle w:val="0"/>
              <w:autoSpaceDE w:val="0"/>
              <w:autoSpaceDN w:val="0"/>
              <w:adjustRightInd w:val="0"/>
              <w:jc w:val="left"/>
              <w:rPr>
                <w:rFonts w:hint="eastAsia"/>
              </w:rPr>
            </w:pP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ascii="ＭＳ ゴシック" w:hAnsi="ＭＳ ゴシック" w:eastAsia="ＭＳ ゴシック"/>
                <w:sz w:val="24"/>
              </w:rPr>
              <w:t>４．組織及び職員の配置計画</w:t>
            </w:r>
          </w:p>
        </w:tc>
      </w:tr>
      <w:tr>
        <w:trPr/>
        <w:tc>
          <w:tcPr>
            <w:tcW w:w="928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tc>
      </w:tr>
    </w:tbl>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rPr>
          <w:rFonts w:hint="eastAsia" w:ascii="ＭＳ 明朝" w:hAnsi="ＭＳ 明朝" w:eastAsia="ＭＳ 明朝"/>
          <w:color w:val="FF0000"/>
          <w:sz w:val="24"/>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別紙</w:t>
      </w:r>
      <w:r>
        <w:rPr>
          <w:rFonts w:hint="eastAsia" w:ascii="ＭＳ 明朝" w:hAnsi="ＭＳ 明朝" w:eastAsia="ＭＳ 明朝"/>
          <w:sz w:val="24"/>
        </w:rPr>
        <w:t xml:space="preserve"> </w:t>
      </w:r>
      <w:r>
        <w:rPr>
          <w:rFonts w:hint="eastAsia" w:ascii="ＭＳ 明朝" w:hAnsi="ＭＳ 明朝" w:eastAsia="ＭＳ 明朝"/>
          <w:sz w:val="24"/>
        </w:rPr>
        <w:t>職員体制の確保</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ア</w:t>
      </w:r>
      <w:r>
        <w:rPr>
          <w:rFonts w:hint="eastAsia" w:ascii="ＭＳ 明朝" w:hAnsi="ＭＳ 明朝" w:eastAsia="ＭＳ 明朝"/>
          <w:sz w:val="24"/>
        </w:rPr>
        <w:t xml:space="preserve">) </w:t>
      </w:r>
      <w:r>
        <w:rPr>
          <w:rFonts w:hint="eastAsia" w:ascii="ＭＳ 明朝" w:hAnsi="ＭＳ 明朝" w:eastAsia="ＭＳ 明朝"/>
          <w:sz w:val="24"/>
        </w:rPr>
        <w:t>特産館　和（なごみ）管理運営組織図</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※以下の組織図は例示ですので、適宜、訂正の上、記載してください。</w:t>
      </w:r>
    </w:p>
    <w:p>
      <w:pPr>
        <w:pStyle w:val="0"/>
        <w:autoSpaceDE w:val="0"/>
        <w:autoSpaceDN w:val="0"/>
        <w:adjustRightInd w:val="0"/>
        <w:spacing w:line="340" w:lineRule="exact"/>
        <w:jc w:val="left"/>
        <w:rPr>
          <w:rFonts w:hint="eastAsia" w:ascii="ＭＳ 明朝" w:hAnsi="ＭＳ 明朝" w:eastAsia="ＭＳ 明朝"/>
          <w:sz w:val="28"/>
        </w:rPr>
      </w:pPr>
      <w:r>
        <w:rPr>
          <w:rFonts w:hint="eastAsia"/>
        </w:rPr>
        <mc:AlternateContent>
          <mc:Choice Requires="wpg">
            <w:drawing>
              <wp:anchor simplePos="0" relativeHeight="2" behindDoc="0" locked="0" layoutInCell="1" hidden="0" allowOverlap="1">
                <wp:simplePos x="0" y="0"/>
                <wp:positionH relativeFrom="column">
                  <wp:posOffset>1791970</wp:posOffset>
                </wp:positionH>
                <wp:positionV relativeFrom="paragraph">
                  <wp:posOffset>170180</wp:posOffset>
                </wp:positionV>
                <wp:extent cx="1440180" cy="104076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440180" cy="1040765"/>
                          <a:chOff x="1564" y="2628"/>
                          <a:chExt cx="2268" cy="1639"/>
                        </a:xfrm>
                      </wpg:grpSpPr>
                      <wps:wsp>
                        <wps:cNvPr id="1027" name="オブジェクト 0"/>
                        <wps:cNvSpPr txBox="1">
                          <a:spLocks noChangeArrowheads="1"/>
                        </wps:cNvSpPr>
                        <wps:spPr>
                          <a:xfrm>
                            <a:off x="1564" y="2628"/>
                            <a:ext cx="2268" cy="408"/>
                          </a:xfrm>
                          <a:prstGeom prst="rect"/>
                          <a:solidFill>
                            <a:srgbClr val="FFFFFF"/>
                          </a:solidFill>
                          <a:ln w="9525">
                            <a:solidFill>
                              <a:sysClr val="windowText" lastClr="000000"/>
                            </a:solidFill>
                            <a:miter/>
                          </a:ln>
                        </wps:spPr>
                        <wps:txbx>
                          <w:txbxContent>
                            <w:p>
                              <w:pPr>
                                <w:pStyle w:val="0"/>
                                <w:rPr>
                                  <w:rFonts w:hint="eastAsia"/>
                                </w:rPr>
                              </w:pPr>
                              <w:r>
                                <w:rPr>
                                  <w:rFonts w:hint="eastAsia"/>
                                </w:rPr>
                                <w:t>責任者：駅長</w:t>
                              </w:r>
                            </w:p>
                          </w:txbxContent>
                        </wps:txbx>
                        <wps:bodyPr wrap="square" lIns="74295" tIns="8890" rIns="74295" bIns="8890" upright="1"/>
                      </wps:wsp>
                      <wps:wsp>
                        <wps:cNvPr id="1028" name="オブジェクト 0"/>
                        <wps:cNvSpPr txBox="1">
                          <a:spLocks noChangeArrowheads="1"/>
                        </wps:cNvSpPr>
                        <wps:spPr>
                          <a:xfrm>
                            <a:off x="1564" y="3203"/>
                            <a:ext cx="2268" cy="408"/>
                          </a:xfrm>
                          <a:prstGeom prst="rect"/>
                          <a:solidFill>
                            <a:srgbClr val="FFFFFF"/>
                          </a:solidFill>
                          <a:ln w="9525">
                            <a:solidFill>
                              <a:sysClr val="windowText" lastClr="000000"/>
                            </a:solidFill>
                            <a:miter/>
                          </a:ln>
                        </wps:spPr>
                        <wps:txbx>
                          <w:txbxContent>
                            <w:p>
                              <w:pPr>
                                <w:pStyle w:val="0"/>
                                <w:rPr>
                                  <w:rFonts w:hint="eastAsia"/>
                                </w:rPr>
                              </w:pPr>
                              <w:r>
                                <w:rPr>
                                  <w:rFonts w:hint="eastAsia"/>
                                </w:rPr>
                                <w:t>副責任者：総務部長</w:t>
                              </w:r>
                            </w:p>
                          </w:txbxContent>
                        </wps:txbx>
                        <wps:bodyPr wrap="square" lIns="74295" tIns="8890" rIns="74295" bIns="8890" upright="1"/>
                      </wps:wsp>
                      <wps:wsp>
                        <wps:cNvPr id="1029" name="オブジェクト 0"/>
                        <wps:cNvSpPr txBox="1">
                          <a:spLocks noChangeArrowheads="1"/>
                        </wps:cNvSpPr>
                        <wps:spPr>
                          <a:xfrm>
                            <a:off x="1564" y="3859"/>
                            <a:ext cx="2268" cy="408"/>
                          </a:xfrm>
                          <a:prstGeom prst="rect"/>
                          <a:solidFill>
                            <a:srgbClr val="FFFFFF"/>
                          </a:solidFill>
                          <a:ln w="9525">
                            <a:solidFill>
                              <a:sysClr val="windowText" lastClr="000000"/>
                            </a:solidFill>
                            <a:miter/>
                          </a:ln>
                        </wps:spPr>
                        <wps:txbx>
                          <w:txbxContent>
                            <w:p>
                              <w:pPr>
                                <w:pStyle w:val="0"/>
                                <w:jc w:val="center"/>
                                <w:rPr>
                                  <w:rFonts w:hint="eastAsia"/>
                                </w:rPr>
                              </w:pPr>
                              <w:r>
                                <w:rPr>
                                  <w:rFonts w:hint="eastAsia"/>
                                </w:rPr>
                                <w:t>総務係</w:t>
                              </w:r>
                            </w:p>
                          </w:txbxContent>
                        </wps:txbx>
                        <wps:bodyPr wrap="square" lIns="74295" tIns="8890" rIns="74295" bIns="8890" upright="1"/>
                      </wps:wsp>
                      <wps:wsp>
                        <wps:cNvPr id="1030" name="オブジェクト 0"/>
                        <wps:cNvSpPr/>
                        <wps:spPr>
                          <a:xfrm>
                            <a:off x="2620" y="3036"/>
                            <a:ext cx="0" cy="167"/>
                          </a:xfrm>
                          <a:prstGeom prst="line"/>
                          <a:noFill/>
                          <a:ln w="9525">
                            <a:solidFill>
                              <a:sysClr val="windowText" lastClr="000000"/>
                            </a:solidFill>
                            <a:miter/>
                          </a:ln>
                        </wps:spPr>
                        <wps:bodyPr/>
                      </wps:wsp>
                      <wps:wsp>
                        <wps:cNvPr id="1031" name="オブジェクト 0"/>
                        <wps:cNvSpPr/>
                        <wps:spPr>
                          <a:xfrm>
                            <a:off x="2620" y="3612"/>
                            <a:ext cx="0" cy="247"/>
                          </a:xfrm>
                          <a:prstGeom prst="line"/>
                          <a:noFill/>
                          <a:ln w="9525">
                            <a:solidFill>
                              <a:sysClr val="windowText" lastClr="000000"/>
                            </a:solidFill>
                            <a:miter/>
                          </a:ln>
                        </wps:spPr>
                        <wps:bodyPr/>
                      </wps:wsp>
                    </wpg:wgp>
                  </a:graphicData>
                </a:graphic>
              </wp:anchor>
            </w:drawing>
          </mc:Choice>
          <mc:Fallback>
            <w:pict>
              <v:group id="_x0000_s1026" style="mso-position-vertical-relative:text;z-index:2;width:113.4pt;height:81.95pt;mso-position-horizontal-relative:text;position:absolute;margin-left:141.1pt;margin-top:13.4pt;" coordsize="2268,1639" coordorigin="1564,2628" o:allowincell="t">
                <v:shapetype id="_x0000_t202" coordsize="21600,21600" o:spt="202" path="m,l,21600r21600,l21600,xe">
                  <v:stroke joinstyle="miter"/>
                  <v:path gradientshapeok="t" o:connecttype="rect"/>
                </v:shapetype>
                <v:shape id="_x0000_s1027" style="position:absolute;left:1564;top:2628;width:2268;height:40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責任者：駅長</w:t>
                        </w:r>
                      </w:p>
                    </w:txbxContent>
                  </v:textbox>
                  <v:imagedata o:title=""/>
                  <w10:wrap type="none" anchorx="text" anchory="text"/>
                </v:shape>
                <v:shape id="_x0000_s1028" style="position:absolute;left:1564;top:3203;width:2268;height:40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副責任者：総務部長</w:t>
                        </w:r>
                      </w:p>
                    </w:txbxContent>
                  </v:textbox>
                  <v:imagedata o:title=""/>
                  <w10:wrap type="none" anchorx="text" anchory="text"/>
                </v:shape>
                <v:shape id="_x0000_s1029" style="position:absolute;left:1564;top:3859;width:2268;height:40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rPr>
                        </w:pPr>
                        <w:r>
                          <w:rPr>
                            <w:rFonts w:hint="eastAsia"/>
                          </w:rPr>
                          <w:t>総務係</w:t>
                        </w:r>
                      </w:p>
                    </w:txbxContent>
                  </v:textbox>
                  <v:imagedata o:title=""/>
                  <w10:wrap type="none" anchorx="text" anchory="text"/>
                </v:shape>
                <v:line id="_x0000_s1030" style="position:absolute;left:2620;top:3036;width:0;height:167;" o:allowincell="t" o:allowoverlap="t" filled="f" stroked="t" strokecolor="#000000" strokeweight="0.75pt" o:spt="20" from="2620,3036" to="2620,3203">
                  <v:fill/>
                  <v:stroke filltype="solid"/>
                  <v:textbox style="layout-flow:horizontal;"/>
                  <v:imagedata o:title=""/>
                  <w10:wrap type="none" anchorx="text" anchory="text"/>
                </v:line>
                <v:line id="_x0000_s1031" style="position:absolute;left:2620;top:3612;width:0;height:247;" o:allowincell="t" o:allowoverlap="t" filled="f" stroked="t" strokecolor="#000000" strokeweight="0.75pt" o:spt="20" from="2620,3612" to="2620,3859">
                  <v:fill/>
                  <v:stroke filltype="solid"/>
                  <v:textbox style="layout-flow:horizontal;"/>
                  <v:imagedata o:title=""/>
                  <w10:wrap type="none" anchorx="text" anchory="text"/>
                </v:line>
                <w10:wrap type="none" anchorx="text" anchory="text"/>
              </v:group>
            </w:pict>
          </mc:Fallback>
        </mc:AlternateContent>
      </w:r>
    </w:p>
    <w:p>
      <w:pPr>
        <w:pStyle w:val="0"/>
        <w:autoSpaceDE w:val="0"/>
        <w:autoSpaceDN w:val="0"/>
        <w:adjustRightInd w:val="0"/>
        <w:spacing w:line="340" w:lineRule="exact"/>
        <w:jc w:val="left"/>
        <w:rPr>
          <w:rFonts w:hint="eastAsia" w:ascii="ＭＳ 明朝" w:hAnsi="ＭＳ 明朝" w:eastAsia="ＭＳ 明朝"/>
          <w:sz w:val="28"/>
        </w:rPr>
      </w:pPr>
    </w:p>
    <w:p>
      <w:pPr>
        <w:pStyle w:val="0"/>
        <w:autoSpaceDE w:val="0"/>
        <w:autoSpaceDN w:val="0"/>
        <w:adjustRightInd w:val="0"/>
        <w:spacing w:line="340" w:lineRule="exact"/>
        <w:jc w:val="left"/>
        <w:rPr>
          <w:rFonts w:hint="eastAsia" w:ascii="ＭＳ 明朝" w:hAnsi="ＭＳ 明朝" w:eastAsia="ＭＳ 明朝"/>
          <w:sz w:val="28"/>
        </w:rPr>
      </w:pPr>
    </w:p>
    <w:p>
      <w:pPr>
        <w:pStyle w:val="0"/>
        <w:autoSpaceDE w:val="0"/>
        <w:autoSpaceDN w:val="0"/>
        <w:adjustRightInd w:val="0"/>
        <w:spacing w:line="340" w:lineRule="exact"/>
        <w:jc w:val="left"/>
        <w:rPr>
          <w:rFonts w:hint="eastAsia" w:ascii="ＭＳ 明朝" w:hAnsi="ＭＳ 明朝" w:eastAsia="ＭＳ 明朝"/>
          <w:sz w:val="28"/>
        </w:rPr>
      </w:pPr>
    </w:p>
    <w:p>
      <w:pPr>
        <w:pStyle w:val="0"/>
        <w:autoSpaceDE w:val="0"/>
        <w:autoSpaceDN w:val="0"/>
        <w:adjustRightInd w:val="0"/>
        <w:spacing w:line="340" w:lineRule="exact"/>
        <w:jc w:val="left"/>
        <w:rPr>
          <w:rFonts w:hint="eastAsia" w:ascii="ＭＳ 明朝" w:hAnsi="ＭＳ 明朝" w:eastAsia="ＭＳ 明朝"/>
          <w:sz w:val="28"/>
        </w:rPr>
      </w:pPr>
    </w:p>
    <w:p>
      <w:pPr>
        <w:pStyle w:val="0"/>
        <w:autoSpaceDE w:val="0"/>
        <w:autoSpaceDN w:val="0"/>
        <w:adjustRightInd w:val="0"/>
        <w:ind w:firstLine="6517" w:firstLineChars="2400"/>
        <w:jc w:val="left"/>
        <w:rPr>
          <w:rFonts w:hint="eastAsia" w:ascii="ＭＳ 明朝" w:hAnsi="ＭＳ 明朝" w:eastAsia="ＭＳ 明朝"/>
          <w:sz w:val="28"/>
        </w:rPr>
      </w:pPr>
      <w:r>
        <w:rPr>
          <w:rFonts w:hint="eastAsia" w:ascii="ＭＳ 明朝" w:hAnsi="ＭＳ 明朝" w:eastAsia="ＭＳ 明朝"/>
          <w:sz w:val="28"/>
        </w:rPr>
        <w:t>人員計（</w:t>
      </w:r>
      <w:r>
        <w:rPr>
          <w:rFonts w:hint="eastAsia" w:ascii="ＭＳ 明朝" w:hAnsi="ＭＳ 明朝" w:eastAsia="ＭＳ 明朝"/>
          <w:sz w:val="28"/>
        </w:rPr>
        <w:t xml:space="preserve"> </w:t>
      </w:r>
      <w:r>
        <w:rPr>
          <w:rFonts w:hint="eastAsia" w:ascii="ＭＳ 明朝" w:hAnsi="ＭＳ 明朝" w:eastAsia="ＭＳ 明朝"/>
          <w:sz w:val="28"/>
        </w:rPr>
        <w:t>）人</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職員の職種等</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注１）組織図に記載された職員全てについて、雇用関係の欄には、「常勤」または「非常勤」、</w:t>
      </w:r>
    </w:p>
    <w:p>
      <w:pPr>
        <w:pStyle w:val="0"/>
        <w:autoSpaceDE w:val="0"/>
        <w:autoSpaceDN w:val="0"/>
        <w:adjustRightInd w:val="0"/>
        <w:ind w:firstLine="575" w:firstLineChars="300"/>
        <w:jc w:val="left"/>
        <w:rPr>
          <w:rFonts w:hint="eastAsia" w:ascii="ＭＳ 明朝" w:hAnsi="ＭＳ 明朝" w:eastAsia="ＭＳ 明朝"/>
          <w:color w:val="FF0000"/>
          <w:sz w:val="20"/>
        </w:rPr>
      </w:pPr>
      <w:r>
        <w:rPr>
          <w:rFonts w:hint="eastAsia" w:ascii="ＭＳ 明朝" w:hAnsi="ＭＳ 明朝" w:eastAsia="ＭＳ 明朝"/>
          <w:sz w:val="20"/>
        </w:rPr>
        <w:t>「臨時職員」、「パート職員」、「委託職員等」の分類を記載</w:t>
      </w:r>
      <w:r>
        <w:rPr>
          <w:rFonts w:hint="eastAsia" w:ascii="ＭＳ 明朝" w:hAnsi="ＭＳ 明朝" w:eastAsia="ＭＳ 明朝"/>
          <w:color w:val="auto"/>
          <w:sz w:val="20"/>
        </w:rPr>
        <w:t>してください。</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注</w:t>
      </w:r>
      <w:r>
        <w:rPr>
          <w:rFonts w:hint="eastAsia" w:ascii="ＭＳ 明朝" w:hAnsi="ＭＳ 明朝" w:eastAsia="ＭＳ 明朝"/>
          <w:sz w:val="20"/>
        </w:rPr>
        <w:t xml:space="preserve"> 2</w:t>
      </w:r>
      <w:r>
        <w:rPr>
          <w:rFonts w:hint="eastAsia" w:ascii="ＭＳ 明朝" w:hAnsi="ＭＳ 明朝" w:eastAsia="ＭＳ 明朝"/>
          <w:sz w:val="20"/>
        </w:rPr>
        <w:t>）人件費の合計額（Ａ）は収支計算書（様式１の２）の令和３年度人件費の額と一致させてく</w:t>
      </w:r>
    </w:p>
    <w:p>
      <w:pPr>
        <w:pStyle w:val="0"/>
        <w:autoSpaceDE w:val="0"/>
        <w:autoSpaceDN w:val="0"/>
        <w:adjustRightInd w:val="0"/>
        <w:ind w:firstLine="575" w:firstLineChars="300"/>
        <w:jc w:val="left"/>
        <w:rPr>
          <w:rFonts w:hint="eastAsia" w:ascii="ＭＳ 明朝" w:hAnsi="ＭＳ 明朝" w:eastAsia="ＭＳ 明朝"/>
          <w:sz w:val="20"/>
        </w:rPr>
      </w:pPr>
      <w:r>
        <w:rPr>
          <w:rFonts w:hint="eastAsia" w:ascii="ＭＳ 明朝" w:hAnsi="ＭＳ 明朝" w:eastAsia="ＭＳ 明朝"/>
          <w:sz w:val="20"/>
        </w:rPr>
        <w:t>ださい。</w:t>
      </w:r>
    </w:p>
    <w:p>
      <w:pPr>
        <w:pStyle w:val="0"/>
        <w:autoSpaceDE w:val="0"/>
        <w:autoSpaceDN w:val="0"/>
        <w:adjustRightInd w:val="0"/>
        <w:jc w:val="left"/>
        <w:rPr>
          <w:rFonts w:hint="eastAsia" w:ascii="ＭＳ 明朝" w:hAnsi="ＭＳ 明朝" w:eastAsia="ＭＳ 明朝"/>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421"/>
        <w:gridCol w:w="1313"/>
        <w:gridCol w:w="1414"/>
        <w:gridCol w:w="1818"/>
        <w:gridCol w:w="1515"/>
        <w:gridCol w:w="1801"/>
      </w:tblGrid>
      <w:tr>
        <w:trPr/>
        <w:tc>
          <w:tcPr>
            <w:tcW w:w="14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eastAsia"/>
              </w:rPr>
            </w:pPr>
            <w:r>
              <w:rPr>
                <w:rFonts w:hint="eastAsia"/>
              </w:rPr>
              <w:t>職種（職名）</w:t>
            </w:r>
          </w:p>
        </w:tc>
        <w:tc>
          <w:tcPr>
            <w:tcW w:w="13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eastAsia"/>
              </w:rPr>
            </w:pPr>
            <w:r>
              <w:rPr>
                <w:rFonts w:hint="eastAsia"/>
              </w:rPr>
              <w:t>雇用関係</w:t>
            </w: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jc w:val="center"/>
              <w:rPr>
                <w:rFonts w:hint="eastAsia"/>
              </w:rPr>
            </w:pPr>
            <w:r>
              <w:rPr>
                <w:rFonts w:hint="eastAsia"/>
              </w:rPr>
              <w:t>月勤務</w:t>
            </w:r>
          </w:p>
          <w:p>
            <w:pPr>
              <w:pStyle w:val="0"/>
              <w:spacing w:line="300" w:lineRule="exact"/>
              <w:jc w:val="center"/>
              <w:rPr>
                <w:rFonts w:hint="eastAsia"/>
              </w:rPr>
            </w:pPr>
            <w:r>
              <w:rPr>
                <w:rFonts w:hint="eastAsia"/>
              </w:rPr>
              <w:t>日数</w:t>
            </w:r>
          </w:p>
        </w:tc>
        <w:tc>
          <w:tcPr>
            <w:tcW w:w="18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jc w:val="center"/>
              <w:rPr>
                <w:rFonts w:hint="eastAsia"/>
              </w:rPr>
            </w:pPr>
            <w:r>
              <w:rPr>
                <w:rFonts w:hint="eastAsia"/>
              </w:rPr>
              <w:t>担当する</w:t>
            </w:r>
          </w:p>
          <w:p>
            <w:pPr>
              <w:pStyle w:val="0"/>
              <w:spacing w:line="300" w:lineRule="exact"/>
              <w:jc w:val="center"/>
              <w:rPr>
                <w:rFonts w:hint="eastAsia"/>
              </w:rPr>
            </w:pPr>
            <w:r>
              <w:rPr>
                <w:rFonts w:hint="eastAsia"/>
              </w:rPr>
              <w:t>業務内容</w:t>
            </w: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jc w:val="left"/>
              <w:rPr>
                <w:rFonts w:hint="eastAsia"/>
              </w:rPr>
            </w:pPr>
            <w:r>
              <w:rPr>
                <w:rFonts w:hint="eastAsia"/>
              </w:rPr>
              <w:t>類似業務の経験年数</w:t>
            </w: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jc w:val="center"/>
              <w:rPr>
                <w:rFonts w:hint="eastAsia"/>
              </w:rPr>
            </w:pPr>
            <w:r>
              <w:rPr>
                <w:rFonts w:hint="eastAsia"/>
              </w:rPr>
              <w:t>人件費</w:t>
            </w:r>
          </w:p>
          <w:p>
            <w:pPr>
              <w:pStyle w:val="0"/>
              <w:spacing w:line="300" w:lineRule="exact"/>
              <w:jc w:val="center"/>
              <w:rPr>
                <w:rFonts w:hint="eastAsia"/>
              </w:rPr>
            </w:pPr>
            <w:r>
              <w:rPr>
                <w:rFonts w:hint="eastAsia"/>
              </w:rPr>
              <w:t>（千円）</w:t>
            </w:r>
          </w:p>
        </w:tc>
      </w:tr>
      <w:tr>
        <w:trPr/>
        <w:tc>
          <w:tcPr>
            <w:tcW w:w="14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駅長</w:t>
            </w:r>
          </w:p>
        </w:tc>
        <w:tc>
          <w:tcPr>
            <w:tcW w:w="13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4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4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4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合計</w:t>
            </w:r>
          </w:p>
        </w:tc>
        <w:tc>
          <w:tcPr>
            <w:tcW w:w="131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5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w:t>
            </w:r>
            <w:r>
              <w:rPr>
                <w:rFonts w:hint="eastAsia"/>
              </w:rPr>
              <w:t>A)</w:t>
            </w:r>
          </w:p>
        </w:tc>
      </w:tr>
    </w:tbl>
    <w:p>
      <w:pPr>
        <w:pStyle w:val="0"/>
        <w:autoSpaceDE w:val="0"/>
        <w:autoSpaceDN w:val="0"/>
        <w:adjustRightInd w:val="0"/>
        <w:jc w:val="left"/>
        <w:rPr>
          <w:rFonts w:hint="eastAsia" w:ascii="ＭＳ 明朝" w:hAnsi="ＭＳ 明朝" w:eastAsia="ＭＳ 明朝"/>
          <w:sz w:val="20"/>
        </w:rPr>
      </w:pP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4"/>
        </w:rPr>
        <w:t>（ウ）職種（職名）</w:t>
      </w:r>
      <w:r>
        <w:rPr>
          <w:rFonts w:hint="eastAsia" w:ascii="ＭＳ 明朝" w:hAnsi="ＭＳ 明朝" w:eastAsia="ＭＳ 明朝"/>
          <w:sz w:val="24"/>
        </w:rPr>
        <w:t xml:space="preserve"> </w:t>
      </w:r>
      <w:r>
        <w:rPr>
          <w:rFonts w:hint="eastAsia" w:ascii="ＭＳ 明朝" w:hAnsi="ＭＳ 明朝" w:eastAsia="ＭＳ 明朝"/>
          <w:sz w:val="24"/>
        </w:rPr>
        <w:t>雇用関係</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547"/>
        <w:gridCol w:w="3308"/>
        <w:gridCol w:w="1111"/>
        <w:gridCol w:w="1111"/>
        <w:gridCol w:w="1111"/>
        <w:gridCol w:w="1094"/>
      </w:tblGrid>
      <w:tr>
        <w:trPr/>
        <w:tc>
          <w:tcPr>
            <w:tcW w:w="15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eastAsia"/>
              </w:rPr>
            </w:pPr>
            <w:r>
              <w:rPr>
                <w:rFonts w:hint="eastAsia" w:ascii="ＭＳ 明朝" w:hAnsi="ＭＳ 明朝" w:eastAsia="ＭＳ 明朝"/>
                <w:sz w:val="20"/>
              </w:rPr>
              <w:t>配置場所</w:t>
            </w: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00" w:lineRule="exact"/>
              <w:jc w:val="center"/>
              <w:rPr>
                <w:rFonts w:hint="eastAsia"/>
              </w:rPr>
            </w:pPr>
            <w:r>
              <w:rPr>
                <w:rFonts w:hint="eastAsia" w:ascii="ＭＳ 明朝" w:hAnsi="ＭＳ 明朝" w:eastAsia="ＭＳ 明朝"/>
                <w:sz w:val="20"/>
              </w:rPr>
              <w:t>職員配置の時間帯</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300" w:lineRule="exact"/>
              <w:jc w:val="left"/>
              <w:rPr>
                <w:rFonts w:hint="eastAsia" w:ascii="ＭＳ 明朝" w:hAnsi="ＭＳ 明朝" w:eastAsia="ＭＳ 明朝"/>
                <w:sz w:val="20"/>
              </w:rPr>
            </w:pPr>
            <w:r>
              <w:rPr>
                <w:rFonts w:hint="eastAsia" w:ascii="ＭＳ 明朝" w:hAnsi="ＭＳ 明朝" w:eastAsia="ＭＳ 明朝"/>
                <w:sz w:val="20"/>
              </w:rPr>
              <w:t>常勤職員</w:t>
            </w:r>
          </w:p>
          <w:p>
            <w:pPr>
              <w:pStyle w:val="0"/>
              <w:spacing w:line="300" w:lineRule="exact"/>
              <w:rPr>
                <w:rFonts w:hint="eastAsia"/>
              </w:rPr>
            </w:pPr>
            <w:r>
              <w:rPr>
                <w:rFonts w:hint="eastAsia" w:ascii="ＭＳ 明朝" w:hAnsi="ＭＳ 明朝" w:eastAsia="ＭＳ 明朝"/>
                <w:sz w:val="20"/>
              </w:rPr>
              <w:t>（人）</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300" w:lineRule="exact"/>
              <w:jc w:val="left"/>
              <w:rPr>
                <w:rFonts w:hint="eastAsia" w:ascii="ＭＳ 明朝" w:hAnsi="ＭＳ 明朝" w:eastAsia="ＭＳ 明朝"/>
                <w:sz w:val="20"/>
              </w:rPr>
            </w:pPr>
            <w:r>
              <w:rPr>
                <w:rFonts w:hint="eastAsia" w:ascii="ＭＳ 明朝" w:hAnsi="ＭＳ 明朝" w:eastAsia="ＭＳ 明朝"/>
                <w:sz w:val="20"/>
              </w:rPr>
              <w:t>非常勤</w:t>
            </w:r>
          </w:p>
          <w:p>
            <w:pPr>
              <w:pStyle w:val="0"/>
              <w:spacing w:line="300" w:lineRule="exact"/>
              <w:rPr>
                <w:rFonts w:hint="eastAsia"/>
              </w:rPr>
            </w:pPr>
            <w:r>
              <w:rPr>
                <w:rFonts w:hint="eastAsia" w:ascii="ＭＳ 明朝" w:hAnsi="ＭＳ 明朝" w:eastAsia="ＭＳ 明朝"/>
                <w:sz w:val="20"/>
              </w:rPr>
              <w:t>（人）</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300" w:lineRule="exact"/>
              <w:jc w:val="left"/>
              <w:rPr>
                <w:rFonts w:hint="eastAsia" w:ascii="ＭＳ 明朝" w:hAnsi="ＭＳ 明朝" w:eastAsia="ＭＳ 明朝"/>
                <w:sz w:val="20"/>
              </w:rPr>
            </w:pPr>
            <w:r>
              <w:rPr>
                <w:rFonts w:hint="eastAsia" w:ascii="ＭＳ 明朝" w:hAnsi="ＭＳ 明朝" w:eastAsia="ＭＳ 明朝"/>
                <w:sz w:val="20"/>
              </w:rPr>
              <w:t>○○○○</w:t>
            </w:r>
          </w:p>
          <w:p>
            <w:pPr>
              <w:pStyle w:val="0"/>
              <w:spacing w:line="300" w:lineRule="exact"/>
              <w:rPr>
                <w:rFonts w:hint="eastAsia"/>
              </w:rPr>
            </w:pPr>
            <w:r>
              <w:rPr>
                <w:rFonts w:hint="eastAsia" w:ascii="ＭＳ 明朝" w:hAnsi="ＭＳ 明朝" w:eastAsia="ＭＳ 明朝"/>
                <w:sz w:val="20"/>
              </w:rPr>
              <w:t>（人）</w:t>
            </w: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spacing w:line="300" w:lineRule="exact"/>
              <w:jc w:val="left"/>
              <w:rPr>
                <w:rFonts w:hint="eastAsia" w:ascii="ＭＳ 明朝" w:hAnsi="ＭＳ 明朝" w:eastAsia="ＭＳ 明朝"/>
                <w:sz w:val="20"/>
              </w:rPr>
            </w:pPr>
            <w:r>
              <w:rPr>
                <w:rFonts w:hint="eastAsia" w:ascii="ＭＳ 明朝" w:hAnsi="ＭＳ 明朝" w:eastAsia="ＭＳ 明朝"/>
                <w:sz w:val="20"/>
              </w:rPr>
              <w:t>○○○○</w:t>
            </w:r>
          </w:p>
          <w:p>
            <w:pPr>
              <w:pStyle w:val="0"/>
              <w:spacing w:line="300" w:lineRule="exact"/>
              <w:rPr>
                <w:rFonts w:hint="eastAsia"/>
              </w:rPr>
            </w:pPr>
            <w:r>
              <w:rPr>
                <w:rFonts w:hint="eastAsia" w:ascii="ＭＳ 明朝" w:hAnsi="ＭＳ 明朝" w:eastAsia="ＭＳ 明朝"/>
                <w:sz w:val="20"/>
              </w:rPr>
              <w:t>（人）</w:t>
            </w:r>
          </w:p>
        </w:tc>
      </w:tr>
      <w:tr>
        <w:trPr>
          <w:trHeight w:val="350" w:hRule="atLeast"/>
        </w:trPr>
        <w:tc>
          <w:tcPr>
            <w:tcW w:w="15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p>
            <w:pPr>
              <w:pStyle w:val="0"/>
              <w:jc w:val="center"/>
              <w:rPr>
                <w:rFonts w:hint="eastAsia"/>
              </w:rPr>
            </w:pPr>
          </w:p>
          <w:p>
            <w:pPr>
              <w:pStyle w:val="0"/>
              <w:jc w:val="center"/>
              <w:rPr>
                <w:rFonts w:hint="eastAsia"/>
              </w:rPr>
            </w:pPr>
            <w:r>
              <w:rPr>
                <w:rFonts w:hint="eastAsia" w:ascii="ＭＳ 明朝" w:hAnsi="ＭＳ 明朝" w:eastAsia="ＭＳ 明朝"/>
                <w:sz w:val="22"/>
              </w:rPr>
              <w:t>直売所</w:t>
            </w:r>
          </w:p>
          <w:p>
            <w:pPr>
              <w:pStyle w:val="0"/>
              <w:jc w:val="center"/>
              <w:rPr>
                <w:rFonts w:hint="eastAsia"/>
              </w:rPr>
            </w:pPr>
          </w:p>
          <w:p>
            <w:pPr>
              <w:pStyle w:val="0"/>
              <w:jc w:val="center"/>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56" w:hRule="atLeast"/>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50" w:hRule="atLeast"/>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50" w:hRule="atLeast"/>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68" w:hRule="atLeast"/>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50" w:hRule="atLeast"/>
        </w:trPr>
        <w:tc>
          <w:tcPr>
            <w:tcW w:w="15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eastAsia="ＭＳ 明朝"/>
                <w:sz w:val="22"/>
              </w:rPr>
              <w:t>その他</w:t>
            </w: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330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ascii="ＭＳ 明朝" w:hAnsi="ＭＳ 明朝" w:eastAsia="ＭＳ 明朝"/>
                <w:sz w:val="24"/>
              </w:rPr>
              <w:t>～</w:t>
            </w: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0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注１）</w:t>
      </w:r>
      <w:r>
        <w:rPr>
          <w:rFonts w:hint="eastAsia" w:ascii="ＭＳ 明朝" w:hAnsi="ＭＳ 明朝" w:eastAsia="ＭＳ 明朝"/>
          <w:sz w:val="20"/>
        </w:rPr>
        <w:t>1</w:t>
      </w:r>
      <w:r>
        <w:rPr>
          <w:rFonts w:hint="eastAsia" w:ascii="ＭＳ 明朝" w:hAnsi="ＭＳ 明朝" w:eastAsia="ＭＳ 明朝"/>
          <w:sz w:val="20"/>
        </w:rPr>
        <w:t>日の標準的な職員配置を勤務時間帯と職種別に記載してください。</w:t>
      </w:r>
    </w:p>
    <w:p>
      <w:pPr>
        <w:pStyle w:val="0"/>
        <w:autoSpaceDE w:val="0"/>
        <w:autoSpaceDN w:val="0"/>
        <w:adjustRightInd w:val="0"/>
        <w:jc w:val="left"/>
        <w:rPr>
          <w:rFonts w:hint="eastAsia" w:ascii="ＭＳ 明朝" w:hAnsi="ＭＳ 明朝" w:eastAsia="ＭＳ 明朝"/>
          <w:color w:val="FF0000"/>
          <w:sz w:val="24"/>
        </w:rPr>
      </w:pPr>
      <w:r>
        <w:rPr>
          <w:rFonts w:hint="eastAsia" w:ascii="ＭＳ 明朝" w:hAnsi="ＭＳ 明朝" w:eastAsia="ＭＳ 明朝"/>
          <w:sz w:val="20"/>
        </w:rPr>
        <w:t>注２）上記（イ）職員の職種等の表と合致するように記載してください。</w:t>
      </w:r>
    </w:p>
    <w:p>
      <w:pPr>
        <w:pStyle w:val="0"/>
        <w:rPr>
          <w:rFonts w:hint="eastAsia"/>
        </w:rPr>
      </w:pPr>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ゴシック-WinCharSetFFFF-H">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10</Words>
  <Characters>2141</Characters>
  <Application>JUST Note</Application>
  <Lines>558</Lines>
  <Paragraphs>115</Paragraphs>
  <CharactersWithSpaces>2160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Shinji-Ichise</dc:creator>
  <cp:lastModifiedBy>Shinji-Ichise</cp:lastModifiedBy>
  <dcterms:created xsi:type="dcterms:W3CDTF">2025-09-15T09:03:00Z</dcterms:created>
  <dcterms:modified xsi:type="dcterms:W3CDTF">2025-09-15T09:03:00Z</dcterms:modified>
  <cp:revision>0</cp:revision>
</cp:coreProperties>
</file>