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-381635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参考様式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0.05pt;mso-position-vertical-relative:text;mso-position-horizontal-relative:text;v-text-anchor:top;position:absolute;height:24pt;mso-wrap-distance-top:0pt;width:82.5pt;mso-wrap-distance-left:9pt;margin-left:0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参考様式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4"/>
        </w:rPr>
        <w:t>京丹波町地域ビジネス創出支援補助金</w:t>
      </w: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出張報告書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（１）出張の概要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2831"/>
        <w:gridCol w:w="1416"/>
        <w:gridCol w:w="2832"/>
      </w:tblGrid>
      <w:tr>
        <w:trPr/>
        <w:tc>
          <w:tcPr>
            <w:tcW w:w="14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出張者氏名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bookmarkStart w:id="0" w:name="_GoBack"/>
            <w:bookmarkEnd w:id="0"/>
          </w:p>
        </w:tc>
        <w:tc>
          <w:tcPr>
            <w:tcW w:w="14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役職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4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出張日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4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出張先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4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出張目的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05" w:hRule="atLeast"/>
        </w:trPr>
        <w:tc>
          <w:tcPr>
            <w:tcW w:w="8494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出張の概要・特記事項</w:t>
            </w:r>
          </w:p>
        </w:tc>
      </w:tr>
      <w:tr>
        <w:trPr>
          <w:trHeight w:val="3679" w:hRule="atLeast"/>
        </w:trPr>
        <w:tc>
          <w:tcPr>
            <w:tcW w:w="84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（２）交通費明細書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16"/>
        <w:gridCol w:w="1978"/>
      </w:tblGrid>
      <w:tr>
        <w:trPr/>
        <w:tc>
          <w:tcPr>
            <w:tcW w:w="651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利用交通機関</w:t>
            </w:r>
          </w:p>
        </w:tc>
        <w:tc>
          <w:tcPr>
            <w:tcW w:w="197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金額（円）</w:t>
            </w: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小計（</w:t>
            </w:r>
            <w:r>
              <w:rPr>
                <w:rFonts w:hint="eastAsia" w:ascii="メイリオ" w:hAnsi="メイリオ" w:eastAsia="メイリオ"/>
              </w:rPr>
              <w:t>A</w:t>
            </w:r>
            <w:r>
              <w:rPr>
                <w:rFonts w:hint="default" w:ascii="メイリオ" w:hAnsi="メイリオ" w:eastAsia="メイリオ"/>
              </w:rPr>
              <w:t>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（３）宿泊費　</w:t>
      </w:r>
      <w:r>
        <w:rPr>
          <w:rFonts w:hint="eastAsia" w:ascii="メイリオ" w:hAnsi="メイリオ" w:eastAsia="メイリオ"/>
          <w:b w:val="1"/>
          <w:u w:val="single" w:color="auto"/>
        </w:rPr>
        <w:t>※領収書を必ず添付してください。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16"/>
        <w:gridCol w:w="1978"/>
      </w:tblGrid>
      <w:tr>
        <w:trPr/>
        <w:tc>
          <w:tcPr>
            <w:tcW w:w="651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利用宿泊施設</w:t>
            </w:r>
          </w:p>
        </w:tc>
        <w:tc>
          <w:tcPr>
            <w:tcW w:w="197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金額（円）</w:t>
            </w: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5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小計（</w:t>
            </w:r>
            <w:r>
              <w:rPr>
                <w:rFonts w:hint="eastAsia" w:ascii="メイリオ" w:hAnsi="メイリオ" w:eastAsia="メイリオ"/>
              </w:rPr>
              <w:t>B</w:t>
            </w:r>
            <w:r>
              <w:rPr>
                <w:rFonts w:hint="default" w:ascii="メイリオ" w:hAnsi="メイリオ" w:eastAsia="メイリオ"/>
              </w:rPr>
              <w:t>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16"/>
        <w:gridCol w:w="1978"/>
      </w:tblGrid>
      <w:tr>
        <w:trPr>
          <w:trHeight w:val="1141" w:hRule="atLeast"/>
        </w:trPr>
        <w:tc>
          <w:tcPr>
            <w:tcW w:w="65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旅費合計</w:t>
            </w:r>
          </w:p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小計</w:t>
            </w:r>
            <w:r>
              <w:rPr>
                <w:rFonts w:hint="eastAsia" w:ascii="メイリオ" w:hAnsi="メイリオ" w:eastAsia="メイリオ"/>
                <w:b w:val="1"/>
              </w:rPr>
              <w:t>(A)+(B)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28</Words>
  <Characters>166</Characters>
  <Application>JUST Note</Application>
  <Lines>1</Lines>
  <Paragraphs>1</Paragraphs>
  <Company>役場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dcterms:created xsi:type="dcterms:W3CDTF">2018-06-14T06:40:00Z</dcterms:created>
  <dcterms:modified xsi:type="dcterms:W3CDTF">2018-06-18T05:28:26Z</dcterms:modified>
  <cp:revision>4</cp:revision>
</cp:coreProperties>
</file>