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20" w:afterLines="0" w:afterAutospacing="0"/>
        <w:jc w:val="both"/>
        <w:rPr>
          <w:rFonts w:hint="default"/>
        </w:rPr>
      </w:pPr>
      <w:bookmarkStart w:id="0" w:name="_GoBack"/>
      <w:bookmarkEnd w:id="0"/>
      <w:r>
        <w:rPr>
          <w:rFonts w:hint="eastAsia" w:ascii="ＭＳ 明朝" w:hAnsi="ＭＳ 明朝" w:eastAsia="ＭＳ 明朝"/>
          <w:sz w:val="21"/>
        </w:rPr>
        <w:t>様式第</w:t>
      </w:r>
      <w:r>
        <w:rPr>
          <w:rFonts w:hint="eastAsia" w:ascii="ＭＳ 明朝" w:hAnsi="ＭＳ 明朝" w:eastAsia="ＭＳ 明朝"/>
          <w:sz w:val="21"/>
        </w:rPr>
        <w:t>6</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5</w:t>
      </w:r>
      <w:r>
        <w:rPr>
          <w:rFonts w:hint="eastAsia" w:ascii="ＭＳ 明朝" w:hAnsi="ＭＳ 明朝" w:eastAsia="ＭＳ 明朝"/>
          <w:sz w:val="21"/>
        </w:rPr>
        <w:t>条関係</w:t>
      </w:r>
      <w:r>
        <w:rPr>
          <w:rFonts w:hint="eastAsia"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00"/>
        <w:gridCol w:w="2586"/>
        <w:gridCol w:w="5025"/>
      </w:tblGrid>
      <w:tr>
        <w:trPr>
          <w:cantSplit/>
        </w:trPr>
        <w:tc>
          <w:tcPr>
            <w:tcW w:w="851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p>
            <w:pPr>
              <w:pStyle w:val="0"/>
              <w:jc w:val="both"/>
            </w:pPr>
          </w:p>
          <w:p>
            <w:pPr>
              <w:pStyle w:val="0"/>
              <w:jc w:val="center"/>
            </w:pPr>
            <w:r>
              <w:rPr>
                <w:rFonts w:hint="eastAsia" w:ascii="ＭＳ 明朝" w:hAnsi="ＭＳ 明朝" w:eastAsia="ＭＳ 明朝"/>
                <w:spacing w:val="40"/>
                <w:sz w:val="21"/>
              </w:rPr>
              <w:t>権利譲渡等承認申請</w:t>
            </w:r>
            <w:r>
              <w:rPr>
                <w:rFonts w:hint="eastAsia" w:ascii="ＭＳ 明朝" w:hAnsi="ＭＳ 明朝" w:eastAsia="ＭＳ 明朝"/>
                <w:sz w:val="21"/>
              </w:rPr>
              <w:t>書</w:t>
            </w:r>
          </w:p>
          <w:p>
            <w:pPr>
              <w:pStyle w:val="0"/>
              <w:jc w:val="both"/>
            </w:pPr>
          </w:p>
          <w:p>
            <w:pPr>
              <w:pStyle w:val="0"/>
              <w:jc w:val="both"/>
            </w:pPr>
          </w:p>
          <w:p>
            <w:pPr>
              <w:pStyle w:val="0"/>
              <w:jc w:val="right"/>
            </w:pPr>
            <w:r>
              <w:rPr>
                <w:rFonts w:hint="eastAsia" w:ascii="ＭＳ 明朝" w:hAnsi="ＭＳ 明朝" w:eastAsia="ＭＳ 明朝"/>
                <w:sz w:val="21"/>
              </w:rPr>
              <w:t>年　　月　　日　　</w:t>
            </w:r>
          </w:p>
          <w:p>
            <w:pPr>
              <w:pStyle w:val="0"/>
              <w:jc w:val="both"/>
            </w:pPr>
          </w:p>
          <w:p>
            <w:pPr>
              <w:pStyle w:val="0"/>
              <w:jc w:val="both"/>
            </w:pPr>
            <w:r>
              <w:rPr>
                <w:rFonts w:hint="eastAsia" w:ascii="ＭＳ 明朝" w:hAnsi="ＭＳ 明朝" w:eastAsia="ＭＳ 明朝"/>
                <w:sz w:val="21"/>
              </w:rPr>
              <w:t>　京丹波町長　　　　様</w:t>
            </w:r>
          </w:p>
          <w:p>
            <w:pPr>
              <w:pStyle w:val="0"/>
              <w:jc w:val="both"/>
            </w:pPr>
          </w:p>
          <w:p>
            <w:pPr>
              <w:pStyle w:val="0"/>
              <w:jc w:val="both"/>
            </w:pPr>
          </w:p>
          <w:p>
            <w:pPr>
              <w:pStyle w:val="0"/>
              <w:jc w:val="right"/>
            </w:pPr>
            <w:r>
              <w:rPr>
                <w:rFonts w:hint="eastAsia" w:ascii="ＭＳ 明朝" w:hAnsi="ＭＳ 明朝" w:eastAsia="ＭＳ 明朝"/>
                <w:spacing w:val="60"/>
                <w:sz w:val="21"/>
              </w:rPr>
              <w:t>譲渡</w:t>
            </w:r>
            <w:r>
              <w:rPr>
                <w:rFonts w:hint="eastAsia" w:ascii="ＭＳ 明朝" w:hAnsi="ＭＳ 明朝" w:eastAsia="ＭＳ 明朝"/>
                <w:sz w:val="21"/>
              </w:rPr>
              <w:t>人　</w:t>
            </w:r>
            <w:r>
              <w:rPr>
                <w:rFonts w:hint="eastAsia" w:ascii="ＭＳ 明朝" w:hAnsi="ＭＳ 明朝" w:eastAsia="ＭＳ 明朝"/>
                <w:spacing w:val="105"/>
                <w:sz w:val="21"/>
              </w:rPr>
              <w:t>住</w:t>
            </w:r>
            <w:r>
              <w:rPr>
                <w:rFonts w:hint="eastAsia" w:ascii="ＭＳ 明朝" w:hAnsi="ＭＳ 明朝" w:eastAsia="ＭＳ 明朝"/>
                <w:sz w:val="21"/>
              </w:rPr>
              <w:t>所　　　　　　　　　　　　</w:t>
            </w:r>
          </w:p>
          <w:p>
            <w:pPr>
              <w:pStyle w:val="0"/>
              <w:jc w:val="right"/>
            </w:pPr>
            <w:r>
              <w:rPr>
                <w:rFonts w:hint="eastAsia" w:ascii="ＭＳ 明朝" w:hAnsi="ＭＳ 明朝" w:eastAsia="ＭＳ 明朝"/>
                <w:spacing w:val="105"/>
                <w:sz w:val="21"/>
              </w:rPr>
              <w:t>氏</w:t>
            </w:r>
            <w:r>
              <w:rPr>
                <w:rFonts w:hint="eastAsia" w:ascii="ＭＳ 明朝" w:hAnsi="ＭＳ 明朝" w:eastAsia="ＭＳ 明朝"/>
                <w:sz w:val="21"/>
              </w:rPr>
              <w:t>名　　　　　　　　　　　　</w:t>
            </w:r>
          </w:p>
          <w:p>
            <w:pPr>
              <w:pStyle w:val="0"/>
              <w:jc w:val="right"/>
            </w:pPr>
            <w:r>
              <w:rPr>
                <w:rFonts w:hint="eastAsia" w:ascii="ＭＳ 明朝" w:hAnsi="ＭＳ 明朝" w:eastAsia="ＭＳ 明朝"/>
                <w:spacing w:val="60"/>
                <w:sz w:val="21"/>
              </w:rPr>
              <w:t>譲受</w:t>
            </w:r>
            <w:r>
              <w:rPr>
                <w:rFonts w:hint="eastAsia" w:ascii="ＭＳ 明朝" w:hAnsi="ＭＳ 明朝" w:eastAsia="ＭＳ 明朝"/>
                <w:sz w:val="21"/>
              </w:rPr>
              <w:t>人　</w:t>
            </w:r>
            <w:r>
              <w:rPr>
                <w:rFonts w:hint="eastAsia" w:ascii="ＭＳ 明朝" w:hAnsi="ＭＳ 明朝" w:eastAsia="ＭＳ 明朝"/>
                <w:spacing w:val="105"/>
                <w:sz w:val="21"/>
              </w:rPr>
              <w:t>住</w:t>
            </w:r>
            <w:r>
              <w:rPr>
                <w:rFonts w:hint="eastAsia" w:ascii="ＭＳ 明朝" w:hAnsi="ＭＳ 明朝" w:eastAsia="ＭＳ 明朝"/>
                <w:sz w:val="21"/>
              </w:rPr>
              <w:t>所　　　　　　　　　　　　</w:t>
            </w:r>
          </w:p>
          <w:p>
            <w:pPr>
              <w:pStyle w:val="0"/>
              <w:jc w:val="right"/>
            </w:pPr>
            <w:r>
              <w:rPr>
                <w:rFonts w:hint="eastAsia" w:ascii="ＭＳ 明朝" w:hAnsi="ＭＳ 明朝" w:eastAsia="ＭＳ 明朝"/>
                <w:spacing w:val="105"/>
                <w:sz w:val="21"/>
              </w:rPr>
              <w:t>氏</w:t>
            </w:r>
            <w:r>
              <w:rPr>
                <w:rFonts w:hint="eastAsia" w:ascii="ＭＳ 明朝" w:hAnsi="ＭＳ 明朝" w:eastAsia="ＭＳ 明朝"/>
                <w:sz w:val="21"/>
              </w:rPr>
              <w:t>名　　　　　　　　　　　　</w:t>
            </w:r>
          </w:p>
          <w:p>
            <w:pPr>
              <w:pStyle w:val="0"/>
              <w:jc w:val="both"/>
            </w:pPr>
          </w:p>
          <w:p>
            <w:pPr>
              <w:pStyle w:val="0"/>
              <w:jc w:val="both"/>
            </w:pPr>
          </w:p>
          <w:p>
            <w:pPr>
              <w:pStyle w:val="0"/>
              <w:jc w:val="both"/>
            </w:pPr>
            <w:r>
              <w:rPr>
                <w:rFonts w:hint="eastAsia" w:ascii="ＭＳ 明朝" w:hAnsi="ＭＳ 明朝" w:eastAsia="ＭＳ 明朝"/>
                <w:sz w:val="21"/>
              </w:rPr>
              <w:t>　下記のとおり、法定外公共用物の占用等の許可に基づく権利の譲渡等をしたいので承認してください。</w:t>
            </w:r>
          </w:p>
          <w:p>
            <w:pPr>
              <w:pStyle w:val="0"/>
              <w:jc w:val="both"/>
            </w:pPr>
          </w:p>
          <w:p>
            <w:pPr>
              <w:pStyle w:val="0"/>
              <w:jc w:val="both"/>
            </w:pPr>
          </w:p>
          <w:p>
            <w:pPr>
              <w:pStyle w:val="0"/>
              <w:jc w:val="center"/>
            </w:pPr>
            <w:r>
              <w:rPr>
                <w:rFonts w:hint="eastAsia" w:ascii="ＭＳ 明朝" w:hAnsi="ＭＳ 明朝" w:eastAsia="ＭＳ 明朝"/>
                <w:sz w:val="21"/>
              </w:rPr>
              <w:t>記</w:t>
            </w:r>
          </w:p>
          <w:p>
            <w:pPr>
              <w:pStyle w:val="0"/>
              <w:jc w:val="both"/>
            </w:pPr>
          </w:p>
          <w:p>
            <w:pPr>
              <w:pStyle w:val="0"/>
              <w:jc w:val="both"/>
            </w:pPr>
          </w:p>
        </w:tc>
      </w:tr>
      <w:tr>
        <w:trPr>
          <w:cantSplit/>
          <w:trHeight w:val="469" w:hRule="atLeast"/>
        </w:trPr>
        <w:tc>
          <w:tcPr>
            <w:tcW w:w="9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譲渡等をする</w:t>
            </w:r>
            <w:r>
              <w:rPr>
                <w:rFonts w:hint="eastAsia" w:ascii="ＭＳ 明朝" w:hAnsi="ＭＳ 明朝" w:eastAsia="ＭＳ 明朝"/>
                <w:spacing w:val="105"/>
                <w:sz w:val="21"/>
              </w:rPr>
              <w:t>許</w:t>
            </w:r>
            <w:r>
              <w:rPr>
                <w:rFonts w:hint="eastAsia" w:ascii="ＭＳ 明朝" w:hAnsi="ＭＳ 明朝" w:eastAsia="ＭＳ 明朝"/>
                <w:sz w:val="21"/>
              </w:rPr>
              <w:t>可事項</w:t>
            </w:r>
          </w:p>
        </w:tc>
        <w:tc>
          <w:tcPr>
            <w:tcW w:w="25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許可年月日及び指令番号</w:t>
            </w:r>
          </w:p>
        </w:tc>
        <w:tc>
          <w:tcPr>
            <w:tcW w:w="5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z w:val="21"/>
              </w:rPr>
              <w:t>年　　月　　日　指令第　　号</w:t>
            </w:r>
          </w:p>
        </w:tc>
      </w:tr>
      <w:tr>
        <w:trPr>
          <w:cantSplit/>
          <w:trHeight w:val="498" w:hRule="atLeast"/>
        </w:trPr>
        <w:tc>
          <w:tcPr>
            <w:tcW w:w="9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5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法定外公共用物の種類</w:t>
            </w:r>
          </w:p>
        </w:tc>
        <w:tc>
          <w:tcPr>
            <w:tcW w:w="5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cantSplit/>
          <w:trHeight w:val="483" w:hRule="atLeast"/>
        </w:trPr>
        <w:tc>
          <w:tcPr>
            <w:tcW w:w="9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5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場所</w:t>
            </w:r>
          </w:p>
        </w:tc>
        <w:tc>
          <w:tcPr>
            <w:tcW w:w="5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cantSplit/>
          <w:trHeight w:val="497" w:hRule="atLeast"/>
        </w:trPr>
        <w:tc>
          <w:tcPr>
            <w:tcW w:w="9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5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数量</w:t>
            </w:r>
          </w:p>
        </w:tc>
        <w:tc>
          <w:tcPr>
            <w:tcW w:w="5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cantSplit/>
          <w:trHeight w:val="455" w:hRule="atLeast"/>
        </w:trPr>
        <w:tc>
          <w:tcPr>
            <w:tcW w:w="9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5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利用計画及び用途</w:t>
            </w:r>
          </w:p>
        </w:tc>
        <w:tc>
          <w:tcPr>
            <w:tcW w:w="5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469" w:hRule="atLeast"/>
        </w:trPr>
        <w:tc>
          <w:tcPr>
            <w:tcW w:w="34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譲渡等の種別</w:t>
            </w:r>
          </w:p>
        </w:tc>
        <w:tc>
          <w:tcPr>
            <w:tcW w:w="5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105"/>
                <w:sz w:val="21"/>
              </w:rPr>
              <w:t>譲</w:t>
            </w:r>
            <w:r>
              <w:rPr>
                <w:rFonts w:hint="eastAsia" w:ascii="ＭＳ 明朝" w:hAnsi="ＭＳ 明朝" w:eastAsia="ＭＳ 明朝"/>
                <w:sz w:val="21"/>
              </w:rPr>
              <w:t>渡　　</w:t>
            </w:r>
            <w:r>
              <w:rPr>
                <w:rFonts w:hint="eastAsia" w:ascii="ＭＳ 明朝" w:hAnsi="ＭＳ 明朝" w:eastAsia="ＭＳ 明朝"/>
                <w:sz w:val="21"/>
              </w:rPr>
              <w:t>2</w:t>
            </w:r>
            <w:r>
              <w:rPr>
                <w:rFonts w:hint="eastAsia" w:ascii="ＭＳ 明朝" w:hAnsi="ＭＳ 明朝" w:eastAsia="ＭＳ 明朝"/>
                <w:sz w:val="21"/>
              </w:rPr>
              <w:t>　</w:t>
            </w:r>
            <w:r>
              <w:rPr>
                <w:rFonts w:hint="eastAsia" w:ascii="ＭＳ 明朝" w:hAnsi="ＭＳ 明朝" w:eastAsia="ＭＳ 明朝"/>
                <w:spacing w:val="105"/>
                <w:sz w:val="21"/>
              </w:rPr>
              <w:t>貸</w:t>
            </w:r>
            <w:r>
              <w:rPr>
                <w:rFonts w:hint="eastAsia" w:ascii="ＭＳ 明朝" w:hAnsi="ＭＳ 明朝" w:eastAsia="ＭＳ 明朝"/>
                <w:sz w:val="21"/>
              </w:rPr>
              <w:t>与　　</w:t>
            </w:r>
            <w:r>
              <w:rPr>
                <w:rFonts w:hint="eastAsia"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105"/>
                <w:sz w:val="21"/>
              </w:rPr>
              <w:t>担</w:t>
            </w:r>
            <w:r>
              <w:rPr>
                <w:rFonts w:hint="eastAsia" w:ascii="ＭＳ 明朝" w:hAnsi="ＭＳ 明朝" w:eastAsia="ＭＳ 明朝"/>
                <w:sz w:val="21"/>
              </w:rPr>
              <w:t>保</w:t>
            </w:r>
          </w:p>
        </w:tc>
      </w:tr>
      <w:tr>
        <w:trPr>
          <w:trHeight w:val="511" w:hRule="atLeast"/>
        </w:trPr>
        <w:tc>
          <w:tcPr>
            <w:tcW w:w="34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譲渡等をする理由及び予定年月日</w:t>
            </w:r>
          </w:p>
        </w:tc>
        <w:tc>
          <w:tcPr>
            <w:tcW w:w="5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bl>
    <w:p>
      <w:pPr>
        <w:pStyle w:val="0"/>
        <w:spacing w:before="120" w:beforeLines="0" w:beforeAutospacing="0"/>
        <w:ind w:left="756" w:hanging="756"/>
        <w:jc w:val="both"/>
      </w:pPr>
      <w:r>
        <w:rPr>
          <w:rFonts w:hint="eastAsia" w:ascii="ＭＳ 明朝" w:hAnsi="ＭＳ 明朝" w:eastAsia="ＭＳ 明朝"/>
          <w:sz w:val="21"/>
        </w:rPr>
        <w:t>備考　</w:t>
      </w:r>
      <w:r>
        <w:rPr>
          <w:rFonts w:hint="eastAsia" w:ascii="ＭＳ 明朝" w:hAnsi="ＭＳ 明朝" w:eastAsia="ＭＳ 明朝"/>
          <w:sz w:val="21"/>
        </w:rPr>
        <w:t>1</w:t>
      </w:r>
      <w:r>
        <w:rPr>
          <w:rFonts w:hint="eastAsia" w:ascii="ＭＳ 明朝" w:hAnsi="ＭＳ 明朝" w:eastAsia="ＭＳ 明朝"/>
          <w:sz w:val="21"/>
        </w:rPr>
        <w:t>　用紙の大きさは日本工業規格</w:t>
      </w:r>
      <w:r>
        <w:rPr>
          <w:rFonts w:hint="eastAsia" w:ascii="ＭＳ 明朝" w:hAnsi="ＭＳ 明朝" w:eastAsia="ＭＳ 明朝"/>
          <w:sz w:val="21"/>
        </w:rPr>
        <w:t>A4</w:t>
      </w:r>
      <w:r>
        <w:rPr>
          <w:rFonts w:hint="eastAsia" w:ascii="ＭＳ 明朝" w:hAnsi="ＭＳ 明朝" w:eastAsia="ＭＳ 明朝"/>
          <w:sz w:val="21"/>
        </w:rPr>
        <w:t>とする。</w:t>
      </w:r>
    </w:p>
    <w:p>
      <w:pPr>
        <w:pStyle w:val="0"/>
        <w:ind w:left="756" w:hanging="756"/>
        <w:jc w:val="both"/>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現に受けている証明書の写し及び譲渡等を必要とする理由を説明するに足りる書類を添付すること。</w:t>
      </w:r>
    </w:p>
    <w:p>
      <w:pPr>
        <w:pStyle w:val="0"/>
        <w:ind w:left="756" w:hanging="756"/>
        <w:jc w:val="both"/>
      </w:pPr>
      <w:r>
        <w:rPr>
          <w:rFonts w:hint="eastAsia" w:ascii="ＭＳ 明朝" w:hAnsi="ＭＳ 明朝" w:eastAsia="ＭＳ 明朝"/>
          <w:sz w:val="21"/>
        </w:rPr>
        <w:t>　　　</w:t>
      </w:r>
      <w:r>
        <w:rPr>
          <w:rFonts w:hint="eastAsia"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の「譲渡等の種別」欄は該当するものを○で囲むこと。</w:t>
      </w:r>
    </w:p>
    <w:sectPr>
      <w:pgSz w:w="11906" w:h="16838"/>
      <w:pgMar w:top="1701" w:right="1701" w:bottom="1701" w:left="1701" w:header="283" w:footer="283" w:gutter="0"/>
      <w:cols w:space="720"/>
      <w:textDirection w:val="lrTb"/>
      <w:docGrid w:type="linesAndChars" w:linePitch="335"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6"/>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61</Words>
  <Characters>350</Characters>
  <Application>JUST Note</Application>
  <Lines>0</Lines>
  <Paragraphs>0</Paragraphs>
  <CharactersWithSpaces>410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様式第6号(第5条関係)</dc:title>
  <dc:creator>(株)ぎょうせい</dc:creator>
  <cp:lastModifiedBy>Kanjuro-Hirai</cp:lastModifiedBy>
  <cp:lastPrinted>2005-07-20T16:39:00Z</cp:lastPrinted>
  <dcterms:created xsi:type="dcterms:W3CDTF">2012-04-05T10:14:00Z</dcterms:created>
  <dcterms:modified xsi:type="dcterms:W3CDTF">2021-09-17T02:40:17Z</dcterms:modified>
  <cp:revision>3</cp:revision>
</cp:coreProperties>
</file>