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5" w:lineRule="exact"/>
        <w:jc w:val="left"/>
        <w:rPr>
          <w:rFonts w:hint="eastAsia" w:ascii="ＭＳ 明朝" w:hAnsi="ＭＳ 明朝" w:eastAsia="ＭＳ 明朝"/>
          <w:color w:val="auto"/>
          <w:spacing w:val="5"/>
          <w:sz w:val="24"/>
          <w:shd w:val="pct15" w:color="auto" w:fill="auto"/>
        </w:rPr>
      </w:pPr>
      <w:r>
        <w:rPr>
          <w:rFonts w:hint="eastAsia" w:ascii="ＭＳ 明朝" w:hAnsi="ＭＳ 明朝" w:eastAsia="ＭＳ 明朝"/>
          <w:color w:val="auto"/>
          <w:sz w:val="24"/>
        </w:rPr>
        <w:t>別紙２</w:t>
      </w: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企業連携移住促進事業　実績報告書</w:t>
      </w:r>
    </w:p>
    <w:p>
      <w:pPr>
        <w:pStyle w:val="0"/>
        <w:ind w:left="964" w:hanging="964"/>
        <w:rPr>
          <w:rFonts w:hint="eastAsia" w:ascii="ＭＳ 明朝" w:hAnsi="ＭＳ 明朝" w:eastAsia="ＭＳ 明朝"/>
          <w:color w:val="auto"/>
          <w:sz w:val="24"/>
        </w:rPr>
      </w:pPr>
      <w:r>
        <w:rPr>
          <w:rFonts w:hint="eastAsia" w:ascii="ＭＳ 明朝" w:hAnsi="ＭＳ 明朝" w:eastAsia="ＭＳ 明朝"/>
          <w:color w:val="auto"/>
          <w:sz w:val="24"/>
        </w:rPr>
        <w:t>１　事業実績</w:t>
      </w:r>
    </w:p>
    <w:tbl>
      <w:tblPr>
        <w:tblStyle w:val="11"/>
        <w:tblW w:w="8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Look w:firstRow="1" w:lastRow="0" w:firstColumn="1" w:lastColumn="0" w:noHBand="0" w:noVBand="1" w:val="04A0"/>
      </w:tblPr>
      <w:tblGrid>
        <w:gridCol w:w="553"/>
        <w:gridCol w:w="2394"/>
        <w:gridCol w:w="1220"/>
        <w:gridCol w:w="1191"/>
        <w:gridCol w:w="1191"/>
        <w:gridCol w:w="1191"/>
        <w:gridCol w:w="787"/>
      </w:tblGrid>
      <w:tr>
        <w:trPr>
          <w:trHeight w:val="449"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(1)</w:t>
            </w:r>
            <w:r>
              <w:rPr>
                <w:rFonts w:hint="eastAsia" w:ascii="ＭＳ 明朝" w:hAnsi="ＭＳ 明朝" w:eastAsia="ＭＳ 明朝"/>
                <w:color w:val="auto"/>
                <w:sz w:val="24"/>
              </w:rPr>
              <w:t>移住促進特別区域の名称</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r>
      <w:tr>
        <w:trPr>
          <w:trHeight w:val="1099"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(2)</w:t>
            </w:r>
            <w:r>
              <w:rPr>
                <w:rFonts w:hint="eastAsia" w:ascii="ＭＳ 明朝" w:hAnsi="ＭＳ 明朝" w:eastAsia="ＭＳ 明朝"/>
                <w:color w:val="auto"/>
                <w:sz w:val="24"/>
              </w:rPr>
              <w:t>整備した住宅の所在地</w:t>
            </w:r>
          </w:p>
          <w:p>
            <w:pPr>
              <w:pStyle w:val="0"/>
              <w:widowControl w:val="0"/>
              <w:overflowPunct w:val="0"/>
              <w:ind w:firstLine="220" w:firstLine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（番地まで記載）</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tc>
      </w:tr>
      <w:tr>
        <w:trPr>
          <w:trHeight w:val="759"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xml:space="preserve">(3) </w:t>
            </w:r>
            <w:r>
              <w:rPr>
                <w:rFonts w:hint="eastAsia" w:ascii="ＭＳ 明朝" w:hAnsi="ＭＳ 明朝" w:eastAsia="ＭＳ 明朝"/>
                <w:color w:val="auto"/>
                <w:sz w:val="24"/>
              </w:rPr>
              <w:t>事業の目的</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tc>
      </w:tr>
      <w:tr>
        <w:trPr>
          <w:trHeight w:val="995"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left="220" w:hanging="22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xml:space="preserve">(4) </w:t>
            </w:r>
            <w:r>
              <w:rPr>
                <w:rFonts w:hint="eastAsia" w:ascii="ＭＳ 明朝" w:hAnsi="ＭＳ 明朝" w:eastAsia="ＭＳ 明朝"/>
                <w:color w:val="auto"/>
                <w:sz w:val="24"/>
              </w:rPr>
              <w:t>移住者が勤務する事業所の名称及び所在地</w:t>
            </w:r>
          </w:p>
          <w:p>
            <w:pPr>
              <w:pStyle w:val="0"/>
              <w:widowControl w:val="0"/>
              <w:overflowPunct w:val="0"/>
              <w:ind w:left="220" w:hanging="22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（従業員用の寮等を整備する場合。番地まで記載）</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r>
      <w:tr>
        <w:trPr>
          <w:trHeight w:val="1083"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xml:space="preserve">(5) </w:t>
            </w:r>
            <w:r>
              <w:rPr>
                <w:rFonts w:hint="eastAsia" w:ascii="ＭＳ 明朝" w:hAnsi="ＭＳ 明朝" w:eastAsia="ＭＳ 明朝"/>
                <w:color w:val="auto"/>
                <w:sz w:val="24"/>
              </w:rPr>
              <w:t>事業所の営業開始時期</w:t>
            </w:r>
          </w:p>
          <w:p>
            <w:pPr>
              <w:pStyle w:val="0"/>
              <w:widowControl w:val="0"/>
              <w:overflowPunct w:val="0"/>
              <w:ind w:left="220" w:hanging="22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（当該市町村に新たに事業所を設置する場合）</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　　月　　日</w:t>
            </w:r>
          </w:p>
        </w:tc>
      </w:tr>
      <w:tr>
        <w:trPr>
          <w:trHeight w:val="2644"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(6)</w:t>
            </w:r>
            <w:r>
              <w:rPr>
                <w:rFonts w:hint="eastAsia" w:ascii="ＭＳ 明朝" w:hAnsi="ＭＳ 明朝" w:eastAsia="ＭＳ 明朝"/>
                <w:color w:val="auto"/>
                <w:sz w:val="24"/>
              </w:rPr>
              <w:t>事業内容</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ア　住宅の種類（一戸建、集合住宅等）</w:t>
            </w: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イ　建物の構造（　　造　　階建）</w:t>
            </w: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ウ　新築・改築・改修・増築の別</w:t>
            </w:r>
          </w:p>
          <w:p>
            <w:pPr>
              <w:pStyle w:val="0"/>
              <w:widowControl w:val="0"/>
              <w:overflowPunct w:val="0"/>
              <w:ind w:firstLine="220" w:firstLine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（具体的な整備内容を記載）</w:t>
            </w:r>
          </w:p>
          <w:p>
            <w:pPr>
              <w:pStyle w:val="0"/>
              <w:widowControl w:val="0"/>
              <w:overflowPunct w:val="0"/>
              <w:ind w:firstLine="220" w:firstLineChars="100"/>
              <w:jc w:val="both"/>
              <w:textAlignment w:val="baseline"/>
              <w:rPr>
                <w:rFonts w:hint="eastAsia" w:ascii="ＭＳ 明朝" w:hAnsi="ＭＳ 明朝" w:eastAsia="ＭＳ 明朝"/>
                <w:color w:val="auto"/>
                <w:sz w:val="24"/>
              </w:rPr>
            </w:pPr>
          </w:p>
          <w:p>
            <w:pPr>
              <w:pStyle w:val="0"/>
              <w:widowControl w:val="0"/>
              <w:overflowPunct w:val="0"/>
              <w:ind w:firstLine="220" w:firstLineChars="100"/>
              <w:jc w:val="both"/>
              <w:textAlignment w:val="baseline"/>
              <w:rPr>
                <w:rFonts w:hint="eastAsia" w:ascii="ＭＳ 明朝" w:hAnsi="ＭＳ 明朝" w:eastAsia="ＭＳ 明朝"/>
                <w:color w:val="auto"/>
                <w:sz w:val="24"/>
              </w:rPr>
            </w:pPr>
          </w:p>
          <w:p>
            <w:pPr>
              <w:pStyle w:val="0"/>
              <w:widowControl w:val="0"/>
              <w:overflowPunct w:val="0"/>
              <w:ind w:firstLine="220" w:firstLineChars="100"/>
              <w:jc w:val="both"/>
              <w:textAlignment w:val="baseline"/>
              <w:rPr>
                <w:rFonts w:hint="eastAsia" w:ascii="ＭＳ 明朝" w:hAnsi="ＭＳ 明朝" w:eastAsia="ＭＳ 明朝"/>
                <w:color w:val="auto"/>
                <w:sz w:val="24"/>
              </w:rPr>
            </w:pPr>
          </w:p>
          <w:p>
            <w:pPr>
              <w:pStyle w:val="0"/>
              <w:widowControl w:val="0"/>
              <w:overflowPunct w:val="0"/>
              <w:ind w:firstLine="220" w:firstLineChars="10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エ　その他（単身用・世帯用）</w:t>
            </w:r>
          </w:p>
          <w:p>
            <w:pPr>
              <w:pStyle w:val="0"/>
              <w:widowControl w:val="0"/>
              <w:overflowPunct w:val="0"/>
              <w:jc w:val="both"/>
              <w:textAlignment w:val="baseline"/>
              <w:rPr>
                <w:rFonts w:hint="eastAsia" w:ascii="ＭＳ 明朝" w:hAnsi="ＭＳ 明朝" w:eastAsia="ＭＳ 明朝"/>
                <w:color w:val="auto"/>
                <w:sz w:val="24"/>
              </w:rPr>
            </w:pPr>
          </w:p>
        </w:tc>
      </w:tr>
      <w:tr>
        <w:trPr>
          <w:trHeight w:val="708" w:hRule="atLeast"/>
        </w:trPr>
        <w:tc>
          <w:tcPr>
            <w:tcW w:w="2947"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(7)</w:t>
            </w:r>
            <w:r>
              <w:rPr>
                <w:rFonts w:hint="eastAsia" w:ascii="ＭＳ 明朝" w:hAnsi="ＭＳ 明朝" w:eastAsia="ＭＳ 明朝"/>
                <w:color w:val="auto"/>
                <w:sz w:val="24"/>
              </w:rPr>
              <w:t>整備戸数</w:t>
            </w:r>
          </w:p>
          <w:p>
            <w:pPr>
              <w:pStyle w:val="0"/>
              <w:widowControl w:val="0"/>
              <w:overflowPunct w:val="0"/>
              <w:jc w:val="both"/>
              <w:textAlignment w:val="baseline"/>
              <w:rPr>
                <w:rFonts w:hint="eastAsia" w:ascii="ＭＳ 明朝" w:hAnsi="ＭＳ 明朝" w:eastAsia="ＭＳ 明朝"/>
                <w:color w:val="auto"/>
                <w:sz w:val="24"/>
              </w:rPr>
            </w:pP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棟　　　　　　戸</w:t>
            </w:r>
          </w:p>
        </w:tc>
      </w:tr>
      <w:tr>
        <w:trPr>
          <w:trHeight w:val="428" w:hRule="atLeast"/>
        </w:trPr>
        <w:tc>
          <w:tcPr>
            <w:tcW w:w="553"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p>
        </w:tc>
        <w:tc>
          <w:tcPr>
            <w:tcW w:w="2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うち移住者向け</w:t>
            </w:r>
          </w:p>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賃貸住宅戸数</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棟　　　　　　戸</w:t>
            </w:r>
          </w:p>
        </w:tc>
      </w:tr>
      <w:tr>
        <w:trPr>
          <w:trHeight w:val="486"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(8)</w:t>
            </w:r>
            <w:r>
              <w:rPr>
                <w:rFonts w:hint="eastAsia" w:ascii="ＭＳ 明朝" w:hAnsi="ＭＳ 明朝" w:eastAsia="ＭＳ 明朝"/>
                <w:color w:val="auto"/>
                <w:sz w:val="24"/>
              </w:rPr>
              <w:t>事業実施期間</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　月　日～　　年　月　日</w:t>
            </w:r>
          </w:p>
        </w:tc>
      </w:tr>
      <w:tr>
        <w:trPr>
          <w:trHeight w:val="446"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(9)</w:t>
            </w:r>
            <w:r>
              <w:rPr>
                <w:rFonts w:hint="eastAsia" w:ascii="ＭＳ 明朝" w:hAnsi="ＭＳ 明朝" w:eastAsia="ＭＳ 明朝"/>
                <w:color w:val="auto"/>
                <w:sz w:val="24"/>
              </w:rPr>
              <w:t>入居開始予定日</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　　　年　月　日</w:t>
            </w:r>
          </w:p>
        </w:tc>
      </w:tr>
      <w:tr>
        <w:trPr>
          <w:trHeight w:val="3312"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left="220" w:hanging="220" w:hangingChars="1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(10)</w:t>
            </w:r>
            <w:r>
              <w:rPr>
                <w:rFonts w:hint="eastAsia" w:ascii="ＭＳ 明朝" w:hAnsi="ＭＳ 明朝" w:eastAsia="ＭＳ 明朝"/>
                <w:color w:val="auto"/>
                <w:sz w:val="24"/>
              </w:rPr>
              <w:t>地域の団体、市町村等との連携体制</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（組織図・役割分担等）</w:t>
            </w:r>
          </w:p>
        </w:tc>
      </w:tr>
      <w:tr>
        <w:trPr>
          <w:trHeight w:val="2497" w:hRule="atLeast"/>
        </w:trPr>
        <w:tc>
          <w:tcPr>
            <w:tcW w:w="294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(11)</w:t>
            </w:r>
            <w:r>
              <w:rPr>
                <w:rFonts w:hint="eastAsia" w:ascii="ＭＳ 明朝" w:hAnsi="ＭＳ 明朝" w:eastAsia="ＭＳ 明朝"/>
                <w:color w:val="auto"/>
                <w:sz w:val="24"/>
              </w:rPr>
              <w:t>移住者の受入計画</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移住者の募集・受入計画</w:t>
            </w: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p>
          <w:p>
            <w:pPr>
              <w:pStyle w:val="0"/>
              <w:widowControl w:val="0"/>
              <w:overflowPunct w:val="0"/>
              <w:jc w:val="both"/>
              <w:textAlignment w:val="baseline"/>
              <w:rPr>
                <w:rFonts w:hint="eastAsia" w:ascii="ＭＳ 明朝" w:hAnsi="ＭＳ 明朝" w:eastAsia="ＭＳ 明朝"/>
                <w:color w:val="auto"/>
                <w:sz w:val="24"/>
              </w:rPr>
            </w:pPr>
          </w:p>
        </w:tc>
      </w:tr>
      <w:tr>
        <w:trPr>
          <w:trHeight w:val="291" w:hRule="atLeast"/>
        </w:trPr>
        <w:tc>
          <w:tcPr>
            <w:tcW w:w="294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2"/>
              </w:rPr>
            </w:pP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イ</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当該住宅への移住者数の目標</w:t>
            </w:r>
          </w:p>
        </w:tc>
      </w:tr>
      <w:tr>
        <w:trPr>
          <w:trHeight w:val="280" w:hRule="atLeast"/>
        </w:trPr>
        <w:tc>
          <w:tcPr>
            <w:tcW w:w="294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2"/>
              </w:rPr>
            </w:pPr>
          </w:p>
        </w:tc>
        <w:tc>
          <w:tcPr>
            <w:tcW w:w="1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r>
      <w:tr>
        <w:trPr>
          <w:trHeight w:val="612" w:hRule="atLeast"/>
        </w:trPr>
        <w:tc>
          <w:tcPr>
            <w:tcW w:w="294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both"/>
              <w:textAlignment w:val="baseline"/>
              <w:rPr>
                <w:rFonts w:hint="eastAsia" w:ascii="ＭＳ 明朝" w:hAnsi="ＭＳ 明朝" w:eastAsia="ＭＳ 明朝"/>
                <w:color w:val="auto"/>
                <w:sz w:val="22"/>
              </w:rPr>
            </w:pPr>
          </w:p>
        </w:tc>
        <w:tc>
          <w:tcPr>
            <w:tcW w:w="1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世帯</w:t>
            </w:r>
          </w:p>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人</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世帯</w:t>
            </w:r>
          </w:p>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人</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世帯</w:t>
            </w:r>
          </w:p>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人</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世帯</w:t>
            </w:r>
          </w:p>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人</w:t>
            </w:r>
          </w:p>
        </w:tc>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世帯</w:t>
            </w:r>
          </w:p>
          <w:p>
            <w:pPr>
              <w:pStyle w:val="0"/>
              <w:widowControl w:val="0"/>
              <w:overflowPunct w:val="0"/>
              <w:ind w:firstLine="440" w:firstLineChars="200"/>
              <w:jc w:val="righ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人</w:t>
            </w:r>
          </w:p>
        </w:tc>
      </w:tr>
      <w:tr>
        <w:trPr>
          <w:trHeight w:val="762" w:hRule="atLeast"/>
        </w:trPr>
        <w:tc>
          <w:tcPr>
            <w:tcW w:w="29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ind w:left="440" w:hanging="440" w:hangingChars="2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(12)</w:t>
            </w:r>
            <w:r>
              <w:rPr>
                <w:rFonts w:hint="eastAsia" w:ascii="ＭＳ 明朝" w:hAnsi="ＭＳ 明朝" w:eastAsia="ＭＳ 明朝"/>
                <w:color w:val="auto"/>
                <w:sz w:val="24"/>
              </w:rPr>
              <w:t>都市計画法における</w:t>
            </w:r>
          </w:p>
          <w:p>
            <w:pPr>
              <w:pStyle w:val="0"/>
              <w:widowControl w:val="0"/>
              <w:overflowPunct w:val="0"/>
              <w:ind w:left="480" w:leftChars="200"/>
              <w:jc w:val="both"/>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指定・建築確認</w:t>
            </w:r>
          </w:p>
        </w:tc>
        <w:tc>
          <w:tcPr>
            <w:tcW w:w="55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指定状況：</w:t>
            </w:r>
          </w:p>
          <w:p>
            <w:pPr>
              <w:pStyle w:val="0"/>
              <w:widowControl w:val="0"/>
              <w:overflowPunct w:val="0"/>
              <w:jc w:val="left"/>
              <w:textAlignment w:val="baseline"/>
              <w:rPr>
                <w:rFonts w:hint="eastAsia" w:ascii="ＭＳ 明朝" w:hAnsi="ＭＳ 明朝" w:eastAsia="ＭＳ 明朝"/>
                <w:color w:val="auto"/>
                <w:sz w:val="24"/>
              </w:rPr>
            </w:pPr>
          </w:p>
          <w:p>
            <w:pPr>
              <w:pStyle w:val="0"/>
              <w:widowControl w:val="0"/>
              <w:overflowPunct w:val="0"/>
              <w:jc w:val="left"/>
              <w:textAlignment w:val="baseline"/>
              <w:rPr>
                <w:rFonts w:hint="eastAsia" w:ascii="ＭＳ 明朝" w:hAnsi="ＭＳ 明朝" w:eastAsia="ＭＳ 明朝"/>
                <w:color w:val="auto"/>
                <w:sz w:val="24"/>
              </w:rPr>
            </w:pPr>
          </w:p>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建築確認の予定：</w:t>
            </w:r>
          </w:p>
          <w:p>
            <w:pPr>
              <w:pStyle w:val="0"/>
              <w:widowControl w:val="0"/>
              <w:overflowPunct w:val="0"/>
              <w:jc w:val="left"/>
              <w:textAlignment w:val="baseline"/>
              <w:rPr>
                <w:rFonts w:hint="eastAsia" w:ascii="ＭＳ 明朝" w:hAnsi="ＭＳ 明朝" w:eastAsia="ＭＳ 明朝"/>
                <w:color w:val="auto"/>
                <w:sz w:val="24"/>
              </w:rPr>
            </w:pPr>
          </w:p>
          <w:p>
            <w:pPr>
              <w:pStyle w:val="0"/>
              <w:widowControl w:val="0"/>
              <w:overflowPunct w:val="0"/>
              <w:jc w:val="left"/>
              <w:textAlignment w:val="baseline"/>
              <w:rPr>
                <w:rFonts w:hint="eastAsia" w:ascii="ＭＳ 明朝" w:hAnsi="ＭＳ 明朝" w:eastAsia="ＭＳ 明朝"/>
                <w:color w:val="auto"/>
                <w:sz w:val="24"/>
              </w:rPr>
            </w:pPr>
          </w:p>
        </w:tc>
      </w:tr>
    </w:tbl>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br w:type="page"/>
      </w:r>
      <w:r>
        <w:rPr>
          <w:rFonts w:hint="eastAsia" w:ascii="ＭＳ 明朝" w:hAnsi="ＭＳ 明朝" w:eastAsia="ＭＳ 明朝"/>
          <w:color w:val="auto"/>
          <w:sz w:val="24"/>
        </w:rPr>
        <w:t>２　事業費内訳　　　　　　　　　　　　　　　　　　　　　　　　　　　</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Look w:firstRow="1" w:lastRow="0" w:firstColumn="1" w:lastColumn="0" w:noHBand="0" w:noVBand="1" w:val="04A0"/>
      </w:tblPr>
      <w:tblGrid>
        <w:gridCol w:w="567"/>
        <w:gridCol w:w="3686"/>
        <w:gridCol w:w="979"/>
        <w:gridCol w:w="75"/>
        <w:gridCol w:w="222"/>
        <w:gridCol w:w="1559"/>
        <w:gridCol w:w="1701"/>
      </w:tblGrid>
      <w:tr>
        <w:trPr>
          <w:trHeight w:val="20" w:hRule="atLeast"/>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内　容</w:t>
            </w: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数　量</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単価（円）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金額（円）</w:t>
            </w: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6521" w:type="dxa"/>
            <w:gridSpan w:val="5"/>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0"/>
              <w:overflowPunct w:val="0"/>
              <w:ind w:left="4310" w:leftChars="1796" w:firstLine="440" w:firstLineChars="20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年度事業費</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466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p>
        </w:tc>
        <w:tc>
          <w:tcPr>
            <w:tcW w:w="185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6" w:leftChars="19"/>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府補助額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37"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466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2"/>
              </w:rPr>
            </w:pPr>
          </w:p>
        </w:tc>
        <w:tc>
          <w:tcPr>
            <w:tcW w:w="185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6" w:leftChars="19"/>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市町村補助額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318"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466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2"/>
              </w:rPr>
            </w:pPr>
          </w:p>
        </w:tc>
        <w:tc>
          <w:tcPr>
            <w:tcW w:w="185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ind w:left="46" w:leftChars="19"/>
              <w:jc w:val="left"/>
              <w:textAlignment w:val="baseline"/>
              <w:rPr>
                <w:rFonts w:hint="eastAsia" w:ascii="ＭＳ 明朝" w:hAnsi="ＭＳ 明朝" w:eastAsia="ＭＳ 明朝"/>
                <w:color w:val="auto"/>
                <w:sz w:val="24"/>
              </w:rPr>
            </w:pPr>
            <w:r>
              <w:rPr>
                <w:rFonts w:hint="eastAsia" w:ascii="ＭＳ 明朝" w:hAnsi="ＭＳ 明朝" w:eastAsia="ＭＳ 明朝"/>
                <w:color w:val="auto"/>
                <w:w w:val="66"/>
                <w:sz w:val="24"/>
              </w:rPr>
              <w:t>事業実施主体負担額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内　容</w:t>
            </w: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数　量</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単価（円）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金額（円）</w:t>
            </w: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2"/>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2"/>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12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4"/>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2"/>
              </w:rPr>
            </w:pPr>
          </w:p>
        </w:tc>
        <w:tc>
          <w:tcPr>
            <w:tcW w:w="6521" w:type="dxa"/>
            <w:gridSpan w:val="5"/>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0"/>
              <w:overflowPunct w:val="0"/>
              <w:ind w:left="4310" w:leftChars="1796" w:firstLine="440" w:firstLineChars="20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年度事業費</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0"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2"/>
              </w:rPr>
            </w:pPr>
          </w:p>
        </w:tc>
        <w:tc>
          <w:tcPr>
            <w:tcW w:w="474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p>
        </w:tc>
        <w:tc>
          <w:tcPr>
            <w:tcW w:w="17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府補助額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355"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2"/>
              </w:rPr>
            </w:pPr>
          </w:p>
        </w:tc>
        <w:tc>
          <w:tcPr>
            <w:tcW w:w="474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2"/>
              </w:rPr>
            </w:pPr>
          </w:p>
        </w:tc>
        <w:tc>
          <w:tcPr>
            <w:tcW w:w="17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市町村補助額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81"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both"/>
              <w:textAlignment w:val="baseline"/>
              <w:rPr>
                <w:rFonts w:hint="eastAsia" w:ascii="ＭＳ 明朝" w:hAnsi="ＭＳ 明朝" w:eastAsia="ＭＳ 明朝"/>
                <w:color w:val="auto"/>
                <w:sz w:val="22"/>
              </w:rPr>
            </w:pPr>
          </w:p>
        </w:tc>
        <w:tc>
          <w:tcPr>
            <w:tcW w:w="474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2"/>
              </w:rPr>
            </w:pPr>
          </w:p>
        </w:tc>
        <w:tc>
          <w:tcPr>
            <w:tcW w:w="17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w w:val="66"/>
                <w:sz w:val="24"/>
              </w:rPr>
              <w:t>事業実施主体負担額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right"/>
              <w:textAlignment w:val="baseline"/>
              <w:rPr>
                <w:rFonts w:hint="eastAsia" w:ascii="ＭＳ 明朝" w:hAnsi="ＭＳ 明朝" w:eastAsia="ＭＳ 明朝"/>
                <w:color w:val="auto"/>
                <w:sz w:val="24"/>
              </w:rPr>
            </w:pPr>
          </w:p>
        </w:tc>
      </w:tr>
      <w:tr>
        <w:trPr>
          <w:trHeight w:val="279" w:hRule="atLeast"/>
        </w:trPr>
        <w:tc>
          <w:tcPr>
            <w:tcW w:w="5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合計</w:t>
            </w:r>
          </w:p>
        </w:tc>
        <w:tc>
          <w:tcPr>
            <w:tcW w:w="6521" w:type="dxa"/>
            <w:gridSpan w:val="5"/>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0"/>
              <w:overflowPunct w:val="0"/>
              <w:ind w:left="4310" w:leftChars="1796" w:firstLine="440" w:firstLineChars="20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総事業費</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r>
      <w:tr>
        <w:trPr>
          <w:trHeight w:val="378"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474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c>
          <w:tcPr>
            <w:tcW w:w="17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府補助額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r>
      <w:tr>
        <w:trPr>
          <w:trHeight w:val="299"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474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17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sz w:val="24"/>
              </w:rPr>
              <w:t>市町村補助額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r>
      <w:tr>
        <w:trPr>
          <w:trHeight w:val="281" w:hRule="atLeast"/>
        </w:trPr>
        <w:tc>
          <w:tcPr>
            <w:tcW w:w="5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474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2"/>
              </w:rPr>
            </w:pPr>
          </w:p>
        </w:tc>
        <w:tc>
          <w:tcPr>
            <w:tcW w:w="17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left"/>
              <w:textAlignment w:val="baseline"/>
              <w:rPr>
                <w:rFonts w:hint="eastAsia" w:ascii="ＭＳ 明朝" w:hAnsi="ＭＳ 明朝" w:eastAsia="ＭＳ 明朝"/>
                <w:color w:val="auto"/>
                <w:sz w:val="24"/>
              </w:rPr>
            </w:pPr>
            <w:r>
              <w:rPr>
                <w:rFonts w:hint="eastAsia" w:ascii="ＭＳ 明朝" w:hAnsi="ＭＳ 明朝" w:eastAsia="ＭＳ 明朝"/>
                <w:color w:val="auto"/>
                <w:w w:val="66"/>
                <w:sz w:val="24"/>
              </w:rPr>
              <w:t>事業実施主体負担額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jc w:val="center"/>
              <w:textAlignment w:val="baseline"/>
              <w:rPr>
                <w:rFonts w:hint="eastAsia" w:ascii="ＭＳ 明朝" w:hAnsi="ＭＳ 明朝" w:eastAsia="ＭＳ 明朝"/>
                <w:color w:val="auto"/>
                <w:sz w:val="24"/>
              </w:rPr>
            </w:pPr>
          </w:p>
        </w:tc>
      </w:tr>
    </w:tbl>
    <w:p>
      <w:pPr>
        <w:pStyle w:val="0"/>
        <w:ind w:firstLine="22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※府補助額は千円未満を切り捨てる。</w:t>
      </w:r>
    </w:p>
    <w:p>
      <w:pPr>
        <w:pStyle w:val="0"/>
        <w:ind w:left="964" w:hanging="964"/>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３　添付資料</w:t>
      </w:r>
    </w:p>
    <w:p>
      <w:pPr>
        <w:pStyle w:val="0"/>
        <w:spacing w:line="300" w:lineRule="exact"/>
        <w:ind w:left="943" w:leftChars="118" w:hanging="660" w:hangingChars="300"/>
        <w:rPr>
          <w:rFonts w:hint="eastAsia" w:ascii="ＭＳ 明朝" w:hAnsi="ＭＳ 明朝" w:eastAsia="ＭＳ 明朝"/>
          <w:color w:val="auto"/>
          <w:sz w:val="24"/>
        </w:rPr>
      </w:pPr>
      <w:r>
        <w:rPr>
          <w:rFonts w:hint="eastAsia" w:ascii="ＭＳ 明朝" w:hAnsi="ＭＳ 明朝" w:eastAsia="ＭＳ 明朝"/>
          <w:color w:val="auto"/>
          <w:sz w:val="24"/>
        </w:rPr>
        <w:t>（１）家屋の新築又は改修工事に係る契約書の写し又はそれに準じる書類</w:t>
      </w:r>
    </w:p>
    <w:p>
      <w:pPr>
        <w:pStyle w:val="0"/>
        <w:spacing w:line="300" w:lineRule="exact"/>
        <w:ind w:left="283" w:leftChars="118"/>
        <w:rPr>
          <w:rFonts w:hint="eastAsia" w:ascii="ＭＳ 明朝" w:hAnsi="ＭＳ 明朝" w:eastAsia="ＭＳ 明朝"/>
          <w:color w:val="auto"/>
          <w:sz w:val="24"/>
        </w:rPr>
      </w:pPr>
      <w:r>
        <w:rPr>
          <w:rFonts w:hint="eastAsia" w:ascii="ＭＳ 明朝" w:hAnsi="ＭＳ 明朝" w:eastAsia="ＭＳ 明朝"/>
          <w:color w:val="auto"/>
          <w:sz w:val="24"/>
        </w:rPr>
        <w:t>（２）完成図面</w:t>
      </w:r>
    </w:p>
    <w:p>
      <w:pPr>
        <w:pStyle w:val="0"/>
        <w:spacing w:line="300" w:lineRule="exact"/>
        <w:ind w:left="283" w:leftChars="118"/>
        <w:rPr>
          <w:rFonts w:hint="eastAsia" w:ascii="ＭＳ 明朝" w:hAnsi="ＭＳ 明朝" w:eastAsia="ＭＳ 明朝"/>
          <w:color w:val="auto"/>
          <w:sz w:val="24"/>
        </w:rPr>
      </w:pPr>
      <w:r>
        <w:rPr>
          <w:rFonts w:hint="eastAsia" w:ascii="ＭＳ 明朝" w:hAnsi="ＭＳ 明朝" w:eastAsia="ＭＳ 明朝"/>
          <w:color w:val="auto"/>
          <w:sz w:val="24"/>
        </w:rPr>
        <w:t>（３）工事写真（工事前・工事中・工事完了）</w:t>
      </w:r>
    </w:p>
    <w:p>
      <w:pPr>
        <w:pStyle w:val="0"/>
        <w:spacing w:line="300" w:lineRule="exact"/>
        <w:ind w:left="283" w:leftChars="118"/>
        <w:rPr>
          <w:rFonts w:hint="eastAsia" w:ascii="ＭＳ 明朝" w:hAnsi="ＭＳ 明朝" w:eastAsia="ＭＳ 明朝"/>
          <w:color w:val="auto"/>
          <w:sz w:val="24"/>
        </w:rPr>
      </w:pPr>
      <w:r>
        <w:rPr>
          <w:rFonts w:hint="eastAsia" w:ascii="ＭＳ 明朝" w:hAnsi="ＭＳ 明朝" w:eastAsia="ＭＳ 明朝"/>
          <w:color w:val="auto"/>
          <w:sz w:val="24"/>
        </w:rPr>
        <w:t>（４）工事代金明細書（工種ごとに内訳がわかるもの）</w:t>
      </w:r>
    </w:p>
    <w:p>
      <w:pPr>
        <w:pStyle w:val="0"/>
        <w:spacing w:line="300" w:lineRule="exact"/>
        <w:ind w:left="283" w:leftChars="118"/>
        <w:rPr>
          <w:rFonts w:hint="eastAsia" w:ascii="ＭＳ 明朝" w:hAnsi="ＭＳ 明朝" w:eastAsia="ＭＳ 明朝"/>
          <w:color w:val="auto"/>
          <w:sz w:val="24"/>
        </w:rPr>
      </w:pPr>
      <w:r>
        <w:rPr>
          <w:rFonts w:hint="eastAsia" w:ascii="ＭＳ 明朝" w:hAnsi="ＭＳ 明朝" w:eastAsia="ＭＳ 明朝"/>
          <w:color w:val="auto"/>
          <w:sz w:val="24"/>
        </w:rPr>
        <w:t>（５）工事代金の口座振込証明書</w:t>
      </w:r>
    </w:p>
    <w:p>
      <w:pPr>
        <w:pStyle w:val="0"/>
        <w:spacing w:line="300" w:lineRule="exact"/>
        <w:ind w:left="283" w:leftChars="118"/>
        <w:rPr>
          <w:rFonts w:hint="eastAsia" w:ascii="ＭＳ 明朝" w:hAnsi="ＭＳ 明朝" w:eastAsia="ＭＳ 明朝"/>
          <w:color w:val="auto"/>
          <w:sz w:val="24"/>
        </w:rPr>
      </w:pPr>
      <w:r>
        <w:rPr>
          <w:rFonts w:hint="eastAsia" w:ascii="ＭＳ 明朝" w:hAnsi="ＭＳ 明朝" w:eastAsia="ＭＳ 明朝"/>
          <w:color w:val="auto"/>
          <w:sz w:val="24"/>
        </w:rPr>
        <w:t>（６）領収書の写し</w:t>
      </w:r>
    </w:p>
    <w:p>
      <w:pPr>
        <w:pStyle w:val="0"/>
        <w:spacing w:line="300" w:lineRule="exact"/>
        <w:ind w:left="283" w:leftChars="118"/>
        <w:rPr>
          <w:rFonts w:hint="eastAsia" w:ascii="ＭＳ 明朝" w:hAnsi="ＭＳ 明朝" w:eastAsia="ＭＳ 明朝"/>
          <w:color w:val="auto"/>
          <w:sz w:val="24"/>
        </w:rPr>
      </w:pPr>
      <w:r>
        <w:rPr>
          <w:rFonts w:hint="eastAsia" w:ascii="ＭＳ 明朝" w:hAnsi="ＭＳ 明朝" w:eastAsia="ＭＳ 明朝"/>
          <w:color w:val="auto"/>
          <w:sz w:val="24"/>
        </w:rPr>
        <w:t>（７）財産管理台帳</w:t>
      </w:r>
    </w:p>
    <w:p>
      <w:pPr>
        <w:pStyle w:val="0"/>
        <w:spacing w:line="300" w:lineRule="exact"/>
        <w:ind w:left="283" w:leftChars="118"/>
        <w:rPr>
          <w:rFonts w:hint="eastAsia" w:ascii="ＭＳ 明朝" w:hAnsi="ＭＳ 明朝" w:eastAsia="ＭＳ 明朝"/>
          <w:b w:val="0"/>
          <w:i w:val="0"/>
          <w:color w:val="auto"/>
          <w:sz w:val="24"/>
        </w:rPr>
      </w:pPr>
      <w:r>
        <w:rPr>
          <w:rFonts w:hint="eastAsia" w:ascii="ＭＳ 明朝" w:hAnsi="ＭＳ 明朝" w:eastAsia="ＭＳ 明朝"/>
          <w:color w:val="auto"/>
          <w:sz w:val="24"/>
        </w:rPr>
        <w:t>（８）その他参考資料</w:t>
      </w:r>
      <w:bookmarkStart w:id="0" w:name="_GoBack"/>
      <w:bookmarkEnd w:id="0"/>
    </w:p>
    <w:sectPr>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0" w:leftChars="0" w:right="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rFonts w:ascii="ＭＳ 明朝" w:hAnsi="ＭＳ 明朝" w:eastAsia="ＭＳ 明朝"/>
      <w:color w:val="000000"/>
      <w:kern w:val="0"/>
      <w:sz w:val="24"/>
    </w:rPr>
  </w:style>
  <w:style w:type="paragraph" w:styleId="19">
    <w:name w:val="Closing"/>
    <w:basedOn w:val="0"/>
    <w:next w:val="19"/>
    <w:link w:val="2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0" w:leftChars="0" w:right="0" w:rightChars="0" w:firstLineChars="0"/>
      <w:contextualSpacing w:val="0"/>
      <w:mirrorIndents w:val="0"/>
      <w:jc w:val="right"/>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rFonts w:ascii="ＭＳ 明朝" w:hAnsi="ＭＳ 明朝" w:eastAsia="ＭＳ 明朝"/>
      <w:color w:val="000000"/>
      <w:kern w:val="0"/>
      <w:sz w:val="24"/>
    </w:rPr>
  </w:style>
  <w:style w:type="paragraph" w:styleId="21" w:customStyle="1">
    <w:name w:val="一太郎"/>
    <w:next w:val="21"/>
    <w:link w:val="0"/>
    <w:uiPriority w:val="0"/>
    <w:qFormat/>
    <w:pPr>
      <w:widowControl w:val="0"/>
      <w:wordWrap w:val="0"/>
      <w:autoSpaceDE w:val="0"/>
      <w:autoSpaceDN w:val="0"/>
      <w:adjustRightInd w:val="0"/>
      <w:spacing w:line="203" w:lineRule="exact"/>
      <w:ind w:left="0" w:right="0"/>
      <w:jc w:val="both"/>
      <w:textAlignment w:val="auto"/>
    </w:pPr>
    <w:rPr>
      <w:sz w:val="18"/>
    </w:rPr>
  </w:style>
  <w:style w:type="table" w:styleId="22">
    <w:name w:val="Table Grid"/>
    <w:basedOn w:val="11"/>
    <w:next w:val="22"/>
    <w:link w:val="0"/>
    <w:uiPriority w:val="0"/>
    <w:rPr>
      <w:rFonts w:ascii="Times New Roman" w:hAnsi="Times New Roman"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1770</TotalTime>
  <Pages>8</Pages>
  <Words>28</Words>
  <Characters>1488</Characters>
  <Application>JUST Note</Application>
  <Lines>4220</Lines>
  <Paragraphs>184</Paragraphs>
  <CharactersWithSpaces>1984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Keiji-Yamauchi</cp:lastModifiedBy>
  <cp:lastPrinted>2022-04-26T02:23:59Z</cp:lastPrinted>
  <dcterms:created xsi:type="dcterms:W3CDTF">2022-03-07T01:23:00Z</dcterms:created>
  <dcterms:modified xsi:type="dcterms:W3CDTF">2022-04-26T03:03:00Z</dcterms:modified>
  <cp:revision>27</cp:revision>
</cp:coreProperties>
</file>