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color w:val="auto"/>
          <w:kern w:val="0"/>
          <w:sz w:val="22"/>
        </w:rPr>
      </w:pPr>
      <w:r>
        <w:rPr>
          <w:rFonts w:hint="eastAsia" w:ascii="ＭＳ 明朝" w:hAnsi="ＭＳ 明朝" w:eastAsia="ＭＳ 明朝"/>
          <w:color w:val="auto"/>
          <w:kern w:val="0"/>
          <w:sz w:val="22"/>
        </w:rPr>
        <w:t>別紙１</w:t>
      </w:r>
    </w:p>
    <w:p>
      <w:pPr>
        <w:pStyle w:val="0"/>
        <w:autoSpaceDE w:val="0"/>
        <w:autoSpaceDN w:val="0"/>
        <w:adjustRightInd w:val="0"/>
        <w:jc w:val="left"/>
        <w:rPr>
          <w:rFonts w:hint="eastAsia" w:ascii="ＭＳ 明朝" w:hAnsi="ＭＳ 明朝" w:eastAsia="ＭＳ 明朝"/>
          <w:color w:val="auto"/>
          <w:kern w:val="0"/>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1"/>
        </w:rPr>
        <w:t>事業計画書</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　申請者等の概要</w:t>
      </w:r>
    </w:p>
    <w:tbl>
      <w:tblPr>
        <w:tblStyle w:val="15"/>
        <w:tblW w:w="8499" w:type="dxa"/>
        <w:tblInd w:w="0" w:type="dxa"/>
        <w:tblLayout w:type="fixed"/>
        <w:tblLook w:firstRow="1" w:lastRow="0" w:firstColumn="1" w:lastColumn="0" w:noHBand="0" w:noVBand="1" w:val="04A0"/>
      </w:tblPr>
      <w:tblGrid>
        <w:gridCol w:w="315"/>
        <w:gridCol w:w="1827"/>
        <w:gridCol w:w="1573"/>
        <w:gridCol w:w="4784"/>
      </w:tblGrid>
      <w:tr>
        <w:trPr>
          <w:trHeight w:val="720" w:hRule="atLeast"/>
        </w:trPr>
        <w:tc>
          <w:tcPr>
            <w:tcW w:w="321" w:type="dxa"/>
            <w:vMerge w:val="restart"/>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申請者</w:t>
            </w: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名称</w:t>
            </w:r>
          </w:p>
          <w:p>
            <w:pPr>
              <w:pStyle w:val="0"/>
              <w:jc w:val="center"/>
              <w:rPr>
                <w:rFonts w:hint="eastAsia" w:ascii="ＭＳ 明朝" w:hAnsi="ＭＳ 明朝" w:eastAsia="ＭＳ 明朝"/>
                <w:color w:val="auto"/>
              </w:rPr>
            </w:pPr>
            <w:r>
              <w:rPr>
                <w:rFonts w:hint="eastAsia" w:ascii="ＭＳ 明朝" w:hAnsi="ＭＳ 明朝" w:eastAsia="ＭＳ 明朝"/>
                <w:color w:val="auto"/>
              </w:rPr>
              <w:t>（企業名等）</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本社所在地</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代表者</w:t>
            </w:r>
          </w:p>
          <w:p>
            <w:pPr>
              <w:pStyle w:val="0"/>
              <w:rPr>
                <w:rFonts w:hint="eastAsia" w:ascii="ＭＳ 明朝" w:hAnsi="ＭＳ 明朝" w:eastAsia="ＭＳ 明朝"/>
                <w:color w:val="auto"/>
              </w:rPr>
            </w:pPr>
            <w:r>
              <w:rPr>
                <w:rFonts w:hint="eastAsia" w:ascii="ＭＳ 明朝" w:hAnsi="ＭＳ 明朝" w:eastAsia="ＭＳ 明朝"/>
                <w:color w:val="auto"/>
              </w:rPr>
              <w:t>（役職・氏名）</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360" w:hRule="atLeast"/>
        </w:trPr>
        <w:tc>
          <w:tcPr>
            <w:tcW w:w="321" w:type="dxa"/>
            <w:vMerge w:val="continue"/>
            <w:vAlign w:val="top"/>
          </w:tcPr>
          <w:p>
            <w:pPr>
              <w:pStyle w:val="0"/>
              <w:rPr>
                <w:rFonts w:hint="eastAsia"/>
              </w:rPr>
            </w:pPr>
          </w:p>
        </w:tc>
        <w:tc>
          <w:tcPr>
            <w:tcW w:w="1954" w:type="dxa"/>
            <w:vMerge w:val="restart"/>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連絡先等</w:t>
            </w:r>
          </w:p>
          <w:p>
            <w:pPr>
              <w:pStyle w:val="0"/>
              <w:jc w:val="center"/>
              <w:rPr>
                <w:rFonts w:hint="eastAsia" w:ascii="ＭＳ 明朝" w:hAnsi="ＭＳ 明朝" w:eastAsia="ＭＳ 明朝"/>
                <w:color w:val="auto"/>
              </w:rPr>
            </w:pPr>
            <w:r>
              <w:rPr>
                <w:rFonts w:hint="eastAsia" w:ascii="ＭＳ 明朝" w:hAnsi="ＭＳ 明朝" w:eastAsia="ＭＳ 明朝"/>
                <w:color w:val="auto"/>
              </w:rPr>
              <w:t>※代表者</w:t>
            </w: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住所</w:t>
            </w:r>
          </w:p>
        </w:tc>
        <w:tc>
          <w:tcPr>
            <w:tcW w:w="5147"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担当者名</w:t>
            </w:r>
          </w:p>
          <w:p>
            <w:pPr>
              <w:pStyle w:val="0"/>
              <w:rPr>
                <w:rFonts w:hint="eastAsia" w:ascii="ＭＳ 明朝" w:hAnsi="ＭＳ 明朝" w:eastAsia="ＭＳ 明朝"/>
                <w:color w:val="auto"/>
              </w:rPr>
            </w:pPr>
            <w:r>
              <w:rPr>
                <w:rFonts w:hint="eastAsia" w:ascii="ＭＳ 明朝" w:hAnsi="ＭＳ 明朝" w:eastAsia="ＭＳ 明朝"/>
                <w:color w:val="auto"/>
              </w:rPr>
              <w:t>（役職・氏名）</w:t>
            </w:r>
          </w:p>
        </w:tc>
        <w:tc>
          <w:tcPr>
            <w:tcW w:w="5147" w:type="dxa"/>
            <w:vAlign w:val="top"/>
          </w:tcPr>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電話番号</w:t>
            </w:r>
          </w:p>
        </w:tc>
        <w:tc>
          <w:tcPr>
            <w:tcW w:w="5147" w:type="dxa"/>
            <w:vAlign w:val="top"/>
          </w:tcPr>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メール</w:t>
            </w:r>
          </w:p>
        </w:tc>
        <w:tc>
          <w:tcPr>
            <w:tcW w:w="5147" w:type="dxa"/>
            <w:vAlign w:val="top"/>
          </w:tcPr>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主な事業内容</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321" w:type="dxa"/>
            <w:vMerge w:val="continue"/>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主要商品</w:t>
            </w:r>
          </w:p>
          <w:p>
            <w:pPr>
              <w:pStyle w:val="0"/>
              <w:jc w:val="center"/>
              <w:rPr>
                <w:rFonts w:hint="eastAsia" w:ascii="ＭＳ 明朝" w:hAnsi="ＭＳ 明朝" w:eastAsia="ＭＳ 明朝"/>
                <w:color w:val="auto"/>
              </w:rPr>
            </w:pPr>
            <w:r>
              <w:rPr>
                <w:rFonts w:hint="eastAsia" w:ascii="ＭＳ 明朝" w:hAnsi="ＭＳ 明朝" w:eastAsia="ＭＳ 明朝"/>
                <w:color w:val="auto"/>
              </w:rPr>
              <w:t>主要産品</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rHeight w:val="720" w:hRule="atLeast"/>
        </w:trPr>
        <w:tc>
          <w:tcPr>
            <w:tcW w:w="31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連</w:t>
            </w:r>
            <w:bookmarkStart w:id="0" w:name="_GoBack"/>
            <w:bookmarkEnd w:id="0"/>
            <w:r>
              <w:rPr>
                <w:rFonts w:hint="eastAsia" w:ascii="ＭＳ 明朝" w:hAnsi="ＭＳ 明朝" w:eastAsia="ＭＳ 明朝"/>
                <w:color w:val="auto"/>
              </w:rPr>
              <w:t>携者</w:t>
            </w:r>
          </w:p>
        </w:tc>
        <w:tc>
          <w:tcPr>
            <w:tcW w:w="1827" w:type="dxa"/>
            <w:vMerge w:val="restart"/>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連絡先等</w:t>
            </w:r>
          </w:p>
          <w:p>
            <w:pPr>
              <w:pStyle w:val="0"/>
              <w:rPr>
                <w:rFonts w:hint="eastAsia" w:ascii="ＭＳ 明朝" w:hAnsi="ＭＳ 明朝" w:eastAsia="ＭＳ 明朝"/>
                <w:color w:val="auto"/>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名称</w:t>
            </w:r>
          </w:p>
          <w:p>
            <w:pPr>
              <w:pStyle w:val="0"/>
              <w:rPr>
                <w:rFonts w:hint="eastAsia" w:ascii="ＭＳ 明朝" w:hAnsi="ＭＳ 明朝" w:eastAsia="ＭＳ 明朝"/>
                <w:color w:val="auto"/>
              </w:rPr>
            </w:pPr>
            <w:r>
              <w:rPr>
                <w:rFonts w:hint="eastAsia" w:ascii="ＭＳ 明朝" w:hAnsi="ＭＳ 明朝" w:eastAsia="ＭＳ 明朝"/>
                <w:color w:val="auto"/>
              </w:rPr>
              <w:t>（連携者名）</w:t>
            </w:r>
          </w:p>
        </w:tc>
        <w:tc>
          <w:tcPr>
            <w:tcW w:w="5147" w:type="dxa"/>
            <w:vAlign w:val="top"/>
          </w:tcPr>
          <w:p>
            <w:pPr>
              <w:pStyle w:val="0"/>
              <w:rPr>
                <w:rFonts w:hint="eastAsia" w:ascii="ＭＳ 明朝" w:hAnsi="ＭＳ 明朝" w:eastAsia="ＭＳ 明朝"/>
                <w:color w:val="auto"/>
              </w:rPr>
            </w:pPr>
          </w:p>
        </w:tc>
      </w:tr>
      <w:tr>
        <w:trPr>
          <w:trHeight w:val="720" w:hRule="atLeast"/>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27"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住所</w:t>
            </w:r>
          </w:p>
        </w:tc>
        <w:tc>
          <w:tcPr>
            <w:tcW w:w="5147"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w:t>
            </w:r>
          </w:p>
          <w:p>
            <w:pPr>
              <w:pStyle w:val="0"/>
              <w:rPr>
                <w:rFonts w:hint="eastAsia" w:ascii="ＭＳ 明朝" w:hAnsi="ＭＳ 明朝" w:eastAsia="ＭＳ 明朝"/>
                <w:color w:val="auto"/>
              </w:rPr>
            </w:pPr>
          </w:p>
        </w:tc>
      </w:tr>
      <w:tr>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27"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担当者名</w:t>
            </w:r>
          </w:p>
          <w:p>
            <w:pPr>
              <w:pStyle w:val="0"/>
              <w:rPr>
                <w:rFonts w:hint="eastAsia" w:ascii="ＭＳ 明朝" w:hAnsi="ＭＳ 明朝" w:eastAsia="ＭＳ 明朝"/>
                <w:color w:val="auto"/>
              </w:rPr>
            </w:pPr>
            <w:r>
              <w:rPr>
                <w:rFonts w:hint="eastAsia" w:ascii="ＭＳ 明朝" w:hAnsi="ＭＳ 明朝" w:eastAsia="ＭＳ 明朝"/>
                <w:color w:val="auto"/>
              </w:rPr>
              <w:t>（役職・氏名）</w:t>
            </w:r>
          </w:p>
        </w:tc>
        <w:tc>
          <w:tcPr>
            <w:tcW w:w="5147" w:type="dxa"/>
            <w:vAlign w:val="top"/>
          </w:tcPr>
          <w:p>
            <w:pPr>
              <w:pStyle w:val="0"/>
              <w:rPr>
                <w:rFonts w:hint="eastAsia" w:ascii="ＭＳ 明朝" w:hAnsi="ＭＳ 明朝" w:eastAsia="ＭＳ 明朝"/>
                <w:color w:val="auto"/>
              </w:rPr>
            </w:pPr>
          </w:p>
        </w:tc>
      </w:tr>
      <w:tr>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27"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電話番号</w:t>
            </w:r>
          </w:p>
        </w:tc>
        <w:tc>
          <w:tcPr>
            <w:tcW w:w="5147" w:type="dxa"/>
            <w:vAlign w:val="top"/>
          </w:tcPr>
          <w:p>
            <w:pPr>
              <w:pStyle w:val="0"/>
              <w:rPr>
                <w:rFonts w:hint="eastAsia" w:ascii="ＭＳ 明朝" w:hAnsi="ＭＳ 明朝" w:eastAsia="ＭＳ 明朝"/>
                <w:color w:val="auto"/>
              </w:rPr>
            </w:pPr>
          </w:p>
        </w:tc>
      </w:tr>
      <w:tr>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27" w:type="dxa"/>
            <w:vMerge w:val="continue"/>
            <w:vAlign w:val="top"/>
          </w:tcPr>
          <w:p>
            <w:pPr>
              <w:pStyle w:val="0"/>
              <w:rPr>
                <w:rFonts w:hint="eastAsia"/>
              </w:rPr>
            </w:pPr>
          </w:p>
        </w:tc>
        <w:tc>
          <w:tcPr>
            <w:tcW w:w="168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メール</w:t>
            </w:r>
          </w:p>
        </w:tc>
        <w:tc>
          <w:tcPr>
            <w:tcW w:w="5147" w:type="dxa"/>
            <w:vAlign w:val="top"/>
          </w:tcPr>
          <w:p>
            <w:pPr>
              <w:pStyle w:val="0"/>
              <w:rPr>
                <w:rFonts w:hint="eastAsia" w:ascii="ＭＳ 明朝" w:hAnsi="ＭＳ 明朝" w:eastAsia="ＭＳ 明朝"/>
                <w:color w:val="auto"/>
              </w:rPr>
            </w:pPr>
          </w:p>
        </w:tc>
      </w:tr>
      <w:tr>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主な事業内容</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31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54"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主要商品</w:t>
            </w:r>
          </w:p>
          <w:p>
            <w:pPr>
              <w:pStyle w:val="0"/>
              <w:jc w:val="center"/>
              <w:rPr>
                <w:rFonts w:hint="eastAsia" w:ascii="ＭＳ 明朝" w:hAnsi="ＭＳ 明朝" w:eastAsia="ＭＳ 明朝"/>
                <w:color w:val="auto"/>
              </w:rPr>
            </w:pPr>
            <w:r>
              <w:rPr>
                <w:rFonts w:hint="eastAsia" w:ascii="ＭＳ 明朝" w:hAnsi="ＭＳ 明朝" w:eastAsia="ＭＳ 明朝"/>
                <w:color w:val="auto"/>
              </w:rPr>
              <w:t>主要産品</w:t>
            </w:r>
          </w:p>
        </w:tc>
        <w:tc>
          <w:tcPr>
            <w:tcW w:w="682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bl>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２　事業内容</w:t>
      </w:r>
    </w:p>
    <w:tbl>
      <w:tblPr>
        <w:tblStyle w:val="15"/>
        <w:tblW w:w="0" w:type="auto"/>
        <w:tblInd w:w="0" w:type="dxa"/>
        <w:tblLayout w:type="fixed"/>
        <w:tblLook w:firstRow="1" w:lastRow="0" w:firstColumn="1" w:lastColumn="0" w:noHBand="0" w:noVBand="1" w:val="04A0"/>
      </w:tblPr>
      <w:tblGrid>
        <w:gridCol w:w="2095"/>
        <w:gridCol w:w="1449"/>
        <w:gridCol w:w="240"/>
        <w:gridCol w:w="4720"/>
      </w:tblGrid>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事業名</w:t>
            </w:r>
          </w:p>
        </w:tc>
        <w:tc>
          <w:tcPr>
            <w:tcW w:w="6409" w:type="dxa"/>
            <w:gridSpan w:val="3"/>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実施時期</w:t>
            </w:r>
          </w:p>
        </w:tc>
        <w:tc>
          <w:tcPr>
            <w:tcW w:w="6409" w:type="dxa"/>
            <w:gridSpan w:val="3"/>
            <w:vAlign w:val="top"/>
          </w:tcPr>
          <w:p>
            <w:pPr>
              <w:pStyle w:val="0"/>
              <w:rPr>
                <w:rFonts w:hint="eastAsia" w:ascii="ＭＳ 明朝" w:hAnsi="ＭＳ 明朝" w:eastAsia="ＭＳ 明朝"/>
                <w:color w:val="auto"/>
              </w:rPr>
            </w:pPr>
            <w:r>
              <w:rPr>
                <w:rFonts w:hint="eastAsia" w:ascii="ＭＳ 明朝" w:hAnsi="ＭＳ 明朝" w:eastAsia="ＭＳ 明朝"/>
                <w:color w:val="auto"/>
              </w:rPr>
              <w:t>　　　　　年　　月　　　　　～　　　　　年　　　月</w:t>
            </w:r>
          </w:p>
          <w:p>
            <w:pPr>
              <w:pStyle w:val="0"/>
              <w:rPr>
                <w:rFonts w:hint="eastAsia" w:ascii="ＭＳ 明朝" w:hAnsi="ＭＳ 明朝" w:eastAsia="ＭＳ 明朝"/>
                <w:color w:val="auto"/>
                <w:sz w:val="18"/>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事業目的、背景、</w:t>
            </w:r>
          </w:p>
          <w:p>
            <w:pPr>
              <w:pStyle w:val="0"/>
              <w:rPr>
                <w:rFonts w:hint="eastAsia" w:ascii="ＭＳ 明朝" w:hAnsi="ＭＳ 明朝" w:eastAsia="ＭＳ 明朝"/>
                <w:color w:val="auto"/>
              </w:rPr>
            </w:pPr>
            <w:r>
              <w:rPr>
                <w:rFonts w:hint="eastAsia" w:ascii="ＭＳ 明朝" w:hAnsi="ＭＳ 明朝" w:eastAsia="ＭＳ 明朝"/>
                <w:color w:val="auto"/>
              </w:rPr>
              <w:t>動機</w:t>
            </w:r>
          </w:p>
        </w:tc>
        <w:tc>
          <w:tcPr>
            <w:tcW w:w="6409" w:type="dxa"/>
            <w:gridSpan w:val="3"/>
            <w:vAlign w:val="top"/>
          </w:tcPr>
          <w:p>
            <w:pPr>
              <w:pStyle w:val="0"/>
              <w:tabs>
                <w:tab w:val="left" w:leader="none" w:pos="756"/>
              </w:tabs>
              <w:rPr>
                <w:rFonts w:hint="eastAsia" w:ascii="ＭＳ 明朝" w:hAnsi="ＭＳ 明朝" w:eastAsia="ＭＳ 明朝"/>
                <w:color w:val="auto"/>
              </w:rPr>
            </w:pPr>
            <w:r>
              <w:rPr>
                <w:rFonts w:hint="eastAsia" w:ascii="ＭＳ 明朝" w:hAnsi="ＭＳ 明朝" w:eastAsia="ＭＳ 明朝"/>
                <w:color w:val="auto"/>
              </w:rPr>
              <w:tab/>
            </w:r>
          </w:p>
          <w:p>
            <w:pPr>
              <w:pStyle w:val="0"/>
              <w:tabs>
                <w:tab w:val="left" w:leader="none" w:pos="756"/>
              </w:tabs>
              <w:rPr>
                <w:rFonts w:hint="eastAsia" w:ascii="ＭＳ 明朝" w:hAnsi="ＭＳ 明朝" w:eastAsia="ＭＳ 明朝"/>
                <w:color w:val="auto"/>
              </w:rPr>
            </w:pPr>
          </w:p>
          <w:p>
            <w:pPr>
              <w:pStyle w:val="0"/>
              <w:tabs>
                <w:tab w:val="left" w:leader="none" w:pos="756"/>
              </w:tabs>
              <w:rPr>
                <w:rFonts w:hint="eastAsia" w:ascii="ＭＳ 明朝" w:hAnsi="ＭＳ 明朝" w:eastAsia="ＭＳ 明朝"/>
                <w:color w:val="auto"/>
              </w:rPr>
            </w:pPr>
          </w:p>
        </w:tc>
      </w:tr>
      <w:tr>
        <w:trPr>
          <w:trHeight w:val="360" w:hRule="atLeast"/>
        </w:trPr>
        <w:tc>
          <w:tcPr>
            <w:tcW w:w="2095" w:type="dxa"/>
            <w:vMerge w:val="restart"/>
            <w:vAlign w:val="top"/>
          </w:tcPr>
          <w:p>
            <w:pPr>
              <w:pStyle w:val="0"/>
              <w:rPr>
                <w:rFonts w:hint="eastAsia" w:ascii="ＭＳ 明朝" w:hAnsi="ＭＳ 明朝" w:eastAsia="ＭＳ 明朝"/>
                <w:color w:val="auto"/>
              </w:rPr>
            </w:pPr>
            <w:r>
              <w:rPr>
                <w:rFonts w:hint="eastAsia" w:ascii="ＭＳ 明朝" w:hAnsi="ＭＳ 明朝" w:eastAsia="ＭＳ 明朝"/>
                <w:color w:val="auto"/>
              </w:rPr>
              <w:t>商品企画の内容</w:t>
            </w: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新商品の名称</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rHeight w:val="360" w:hRule="atLeast"/>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こだわり</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ターゲット</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効果</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販売価格</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販売方法</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プロモーション</w:t>
            </w:r>
          </w:p>
          <w:p>
            <w:pPr>
              <w:pStyle w:val="0"/>
              <w:rPr>
                <w:rFonts w:hint="eastAsia" w:ascii="ＭＳ 明朝" w:hAnsi="ＭＳ 明朝" w:eastAsia="ＭＳ 明朝"/>
                <w:color w:val="auto"/>
              </w:rPr>
            </w:pPr>
            <w:r>
              <w:rPr>
                <w:rFonts w:hint="eastAsia" w:ascii="ＭＳ 明朝" w:hAnsi="ＭＳ 明朝" w:eastAsia="ＭＳ 明朝"/>
                <w:color w:val="auto"/>
              </w:rPr>
              <w:t>（広報・宣伝）</w:t>
            </w:r>
          </w:p>
        </w:tc>
        <w:tc>
          <w:tcPr>
            <w:tcW w:w="4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活用する地域資源</w:t>
            </w: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商品の優位性</w:t>
            </w: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市場ニーズ・動向</w:t>
            </w: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連携により、得られるメリット</w:t>
            </w:r>
          </w:p>
          <w:p>
            <w:pPr>
              <w:pStyle w:val="0"/>
              <w:rPr>
                <w:rFonts w:hint="eastAsia" w:ascii="ＭＳ 明朝" w:hAnsi="ＭＳ 明朝" w:eastAsia="ＭＳ 明朝"/>
                <w:color w:val="auto"/>
              </w:rPr>
            </w:pP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事業目標及び効果</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実施スケジュール</w:t>
            </w:r>
          </w:p>
        </w:tc>
        <w:tc>
          <w:tcPr>
            <w:tcW w:w="640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rHeight w:val="720" w:hRule="atLeast"/>
        </w:trPr>
        <w:tc>
          <w:tcPr>
            <w:tcW w:w="2095" w:type="dxa"/>
            <w:vMerge w:val="restart"/>
            <w:vAlign w:val="top"/>
          </w:tcPr>
          <w:p>
            <w:pPr>
              <w:pStyle w:val="0"/>
              <w:rPr>
                <w:rFonts w:hint="eastAsia" w:ascii="ＭＳ 明朝" w:hAnsi="ＭＳ 明朝" w:eastAsia="ＭＳ 明朝"/>
                <w:color w:val="auto"/>
              </w:rPr>
            </w:pPr>
            <w:r>
              <w:rPr>
                <w:rFonts w:hint="eastAsia" w:ascii="ＭＳ 明朝" w:hAnsi="ＭＳ 明朝" w:eastAsia="ＭＳ 明朝"/>
                <w:color w:val="auto"/>
              </w:rPr>
              <w:t>役割分担</w:t>
            </w:r>
          </w:p>
          <w:p>
            <w:pPr>
              <w:pStyle w:val="0"/>
              <w:rPr>
                <w:rFonts w:hint="eastAsia" w:ascii="ＭＳ 明朝" w:hAnsi="ＭＳ 明朝" w:eastAsia="ＭＳ 明朝"/>
                <w:color w:val="auto"/>
              </w:rPr>
            </w:pPr>
          </w:p>
        </w:tc>
        <w:tc>
          <w:tcPr>
            <w:tcW w:w="14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共同で取り組む項目</w:t>
            </w:r>
          </w:p>
        </w:tc>
        <w:tc>
          <w:tcPr>
            <w:tcW w:w="49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rHeight w:val="720" w:hRule="atLeast"/>
        </w:trPr>
        <w:tc>
          <w:tcPr>
            <w:tcW w:w="2095" w:type="dxa"/>
            <w:vMerge w:val="continue"/>
            <w:vAlign w:val="top"/>
          </w:tcPr>
          <w:p>
            <w:pPr>
              <w:pStyle w:val="0"/>
              <w:rPr>
                <w:rFonts w:hint="eastAsia"/>
              </w:rPr>
            </w:pPr>
          </w:p>
        </w:tc>
        <w:tc>
          <w:tcPr>
            <w:tcW w:w="14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申請者が取り組む項目</w:t>
            </w:r>
          </w:p>
        </w:tc>
        <w:tc>
          <w:tcPr>
            <w:tcW w:w="49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4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連携事業者が取り組む項目</w:t>
            </w:r>
          </w:p>
          <w:p>
            <w:pPr>
              <w:pStyle w:val="0"/>
              <w:rPr>
                <w:rFonts w:hint="eastAsia" w:ascii="ＭＳ 明朝" w:hAnsi="ＭＳ 明朝" w:eastAsia="ＭＳ 明朝"/>
                <w:color w:val="auto"/>
              </w:rPr>
            </w:pPr>
            <w:r>
              <w:rPr>
                <w:rFonts w:hint="eastAsia" w:ascii="ＭＳ 明朝" w:hAnsi="ＭＳ 明朝" w:eastAsia="ＭＳ 明朝"/>
                <w:color w:val="auto"/>
              </w:rPr>
              <w:t>（事業者名）</w:t>
            </w:r>
          </w:p>
        </w:tc>
        <w:tc>
          <w:tcPr>
            <w:tcW w:w="49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2095" w:type="dxa"/>
            <w:vMerge w:val="continue"/>
            <w:vAlign w:val="top"/>
          </w:tcPr>
          <w:p>
            <w:pPr>
              <w:pStyle w:val="0"/>
              <w:rPr>
                <w:rFonts w:hint="eastAsia"/>
              </w:rPr>
            </w:pPr>
          </w:p>
        </w:tc>
        <w:tc>
          <w:tcPr>
            <w:tcW w:w="14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連携事業者が取り組む項目</w:t>
            </w:r>
          </w:p>
          <w:p>
            <w:pPr>
              <w:pStyle w:val="0"/>
              <w:rPr>
                <w:rFonts w:hint="eastAsia" w:ascii="ＭＳ 明朝" w:hAnsi="ＭＳ 明朝" w:eastAsia="ＭＳ 明朝"/>
                <w:color w:val="auto"/>
              </w:rPr>
            </w:pPr>
            <w:r>
              <w:rPr>
                <w:rFonts w:hint="eastAsia" w:ascii="ＭＳ 明朝" w:hAnsi="ＭＳ 明朝" w:eastAsia="ＭＳ 明朝"/>
                <w:color w:val="auto"/>
              </w:rPr>
              <w:t>（事業者名）</w:t>
            </w:r>
          </w:p>
        </w:tc>
        <w:tc>
          <w:tcPr>
            <w:tcW w:w="496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bl>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ascii="ＭＳ 明朝" w:hAnsi="ＭＳ 明朝" w:eastAsia="ＭＳ 明朝"/>
          <w:color w:val="auto"/>
        </w:rPr>
      </w:pPr>
      <w:r>
        <w:rPr>
          <w:rFonts w:hint="eastAsia" w:ascii="ＭＳ 明朝" w:hAnsi="ＭＳ 明朝" w:eastAsia="ＭＳ 明朝"/>
          <w:color w:val="auto"/>
        </w:rPr>
        <w:t>３　確認・誓約事項</w:t>
      </w:r>
    </w:p>
    <w:p>
      <w:pPr>
        <w:pStyle w:val="0"/>
        <w:suppressAutoHyphens w:val="1"/>
        <w:kinsoku w:val="0"/>
        <w:wordWrap w:val="0"/>
        <w:autoSpaceDE w:val="0"/>
        <w:autoSpaceDN w:val="0"/>
        <w:spacing w:line="338" w:lineRule="atLeast"/>
        <w:jc w:val="both"/>
        <w:rPr>
          <w:rFonts w:hint="eastAsia" w:ascii="ＭＳ 明朝" w:hAnsi="ＭＳ 明朝" w:eastAsia="ＭＳ 明朝"/>
          <w:color w:val="auto"/>
        </w:rPr>
      </w:pPr>
      <w:r>
        <w:rPr>
          <w:rFonts w:hint="eastAsia" w:ascii="ＭＳ 明朝" w:hAnsi="ＭＳ 明朝" w:eastAsia="ＭＳ 明朝"/>
          <w:color w:val="auto"/>
        </w:rPr>
        <w:t>以下事項の内容について確認し、誓約いたします。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（１）補助事業の申請に当たっては、事業実施要領、募集案内その他の関係告知に記載された内容を確認し、十分に理解しています。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（２）補助事業の審査の結果、事業が採択されないこと又は補助金の交付決定額が申請額に満たないことがあることを了承しています。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（３）本補助事業に申請している取組については、これまでに京丹波町の補助金により、類似の取組の実施や成果物の作成等が行われていないことを誓約します。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（４）本補助事業に申請している取組については、国、京都府、京丹波町、その他団体が実施する他の補助金、交付金、給付金等の交付の対象となっていないことを誓約します。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５）事業の実施に当たっては、食品衛生管理の徹底をはじめ事故を防止する体制を構築しているとともに、事業実施の結果、万が一、事故・損害等が発生した場合においても、京丹波町に対して、一切の責任を求めないことを誓約し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（６）京丹波町暴力団排除条例（平成</w:t>
      </w:r>
      <w:r>
        <w:rPr>
          <w:rFonts w:hint="eastAsia" w:ascii="ＭＳ 明朝" w:hAnsi="ＭＳ 明朝" w:eastAsia="ＭＳ 明朝"/>
          <w:color w:val="auto"/>
        </w:rPr>
        <w:t>23</w:t>
      </w:r>
      <w:r>
        <w:rPr>
          <w:rFonts w:hint="eastAsia" w:ascii="ＭＳ 明朝" w:hAnsi="ＭＳ 明朝" w:eastAsia="ＭＳ 明朝"/>
          <w:color w:val="auto"/>
        </w:rPr>
        <w:t>年京丹波町条例第</w:t>
      </w:r>
      <w:r>
        <w:rPr>
          <w:rFonts w:hint="eastAsia" w:ascii="ＭＳ 明朝" w:hAnsi="ＭＳ 明朝" w:eastAsia="ＭＳ 明朝"/>
          <w:color w:val="auto"/>
        </w:rPr>
        <w:t>23</w:t>
      </w:r>
      <w:r>
        <w:rPr>
          <w:rFonts w:hint="eastAsia" w:ascii="ＭＳ 明朝" w:hAnsi="ＭＳ 明朝" w:eastAsia="ＭＳ 明朝"/>
          <w:color w:val="auto"/>
        </w:rPr>
        <w:t>号）第２条に規定する暴力団員ではないことを誓約します。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（７）本申請に虚偽の内容があった場合、補助事業の完了後であっても、補助金の取消し、減額等の措置が取られる場合があることを了承しています。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（８）交付申請書提出時点において、フードバレー京丹波推進協議会に加盟しています。（加盟が必須です。）</w:t>
      </w:r>
    </w:p>
    <w:p>
      <w:pPr>
        <w:pStyle w:val="0"/>
        <w:suppressAutoHyphens w:val="1"/>
        <w:kinsoku w:val="0"/>
        <w:wordWrap w:val="0"/>
        <w:autoSpaceDE w:val="0"/>
        <w:autoSpaceDN w:val="0"/>
        <w:spacing w:line="338" w:lineRule="atLeast"/>
        <w:ind w:left="210" w:hanging="210" w:hangingChars="100"/>
        <w:jc w:val="both"/>
        <w:rPr>
          <w:rFonts w:hint="eastAsia" w:ascii="ＭＳ 明朝" w:hAnsi="ＭＳ 明朝" w:eastAsia="ＭＳ 明朝"/>
          <w:color w:val="auto"/>
        </w:rPr>
      </w:pPr>
      <w:r>
        <w:rPr>
          <w:rFonts w:hint="eastAsia" w:ascii="ＭＳ 明朝" w:hAnsi="ＭＳ 明朝" w:eastAsia="ＭＳ 明朝"/>
          <w:color w:val="auto"/>
        </w:rPr>
        <w:t>（９）事業の実施に当たっては、事業者間で相互に協力しあうとともに、事業実施の結果、万が一、事業者間のトラブル等発生した場合においても、京丹波町に対して、一切の責任を求めないことを誓約します。</w:t>
      </w:r>
    </w:p>
    <w:p>
      <w:pPr>
        <w:pStyle w:val="0"/>
        <w:suppressAutoHyphens w:val="1"/>
        <w:kinsoku w:val="0"/>
        <w:wordWrap w:val="0"/>
        <w:autoSpaceDE w:val="0"/>
        <w:autoSpaceDN w:val="0"/>
        <w:spacing w:line="338" w:lineRule="atLeast"/>
        <w:jc w:val="both"/>
        <w:rPr>
          <w:rFonts w:hint="eastAsia" w:ascii="ＭＳ 明朝" w:hAnsi="ＭＳ 明朝" w:eastAsia="ＭＳ 明朝"/>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suppressAutoHyphens w:val="1"/>
        <w:kinsoku w:val="0"/>
        <w:wordWrap w:val="0"/>
        <w:autoSpaceDE w:val="0"/>
        <w:autoSpaceDN w:val="0"/>
        <w:spacing w:line="338" w:lineRule="atLeast"/>
        <w:jc w:val="both"/>
        <w:rPr>
          <w:rFonts w:hint="eastAsia"/>
          <w:color w:val="auto"/>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Fumi-Asada</dc:creator>
  <cp:lastModifiedBy>Fumi-Asada</cp:lastModifiedBy>
  <dcterms:created xsi:type="dcterms:W3CDTF">2025-05-15T02:47:00Z</dcterms:created>
  <dcterms:modified xsi:type="dcterms:W3CDTF">2025-05-15T02:47:00Z</dcterms:modified>
  <cp:revision>0</cp:revision>
</cp:coreProperties>
</file>