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様式第６号（第７条関係）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年　　月　　日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ind w:firstLine="269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京丹波町</w:t>
      </w:r>
      <w:r>
        <w:rPr>
          <w:rFonts w:hint="eastAsia" w:asciiTheme="minorEastAsia" w:hAnsiTheme="minorEastAsia"/>
          <w:sz w:val="24"/>
        </w:rPr>
        <w:t>長　様</w:t>
      </w:r>
    </w:p>
    <w:p>
      <w:pPr>
        <w:pStyle w:val="0"/>
        <w:ind w:firstLine="4030" w:firstLineChars="15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住所</w:t>
      </w:r>
    </w:p>
    <w:p>
      <w:pPr>
        <w:pStyle w:val="0"/>
        <w:ind w:firstLine="4030" w:firstLineChars="15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氏名　　　　　　　　　　　　　　</w:t>
      </w:r>
      <w:bookmarkStart w:id="0" w:name="_GoBack"/>
      <w:bookmarkEnd w:id="0"/>
    </w:p>
    <w:p>
      <w:pPr>
        <w:pStyle w:val="0"/>
        <w:ind w:left="4058" w:leftChars="1700" w:firstLine="269" w:firstLineChars="100"/>
        <w:rPr>
          <w:rFonts w:hint="default" w:asciiTheme="minorEastAsia" w:hAnsiTheme="minor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60960</wp:posOffset>
                </wp:positionV>
                <wp:extent cx="2881630" cy="424815"/>
                <wp:effectExtent l="635" t="635" r="29845" b="10795"/>
                <wp:wrapNone/>
                <wp:docPr id="1026" name="大かっこ 9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9"/>
                      <wps:cNvSpPr/>
                      <wps:spPr>
                        <a:xfrm>
                          <a:off x="0" y="0"/>
                          <a:ext cx="2881630" cy="42481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style="mso-wrap-distance-right:9pt;mso-wrap-distance-bottom:0pt;margin-top:4.8pt;mso-position-vertical-relative:text;mso-position-horizontal-relative:text;position:absolute;height:33.450000000000003pt;mso-wrap-distance-top:0pt;width:226.9pt;mso-wrap-distance-left:9pt;margin-left:207.75pt;z-index:2;" o:spid="_x0000_s1026" o:allowincell="t" o:allowoverlap="t" filled="f" stroked="t" strokecolor="#000000 [3213]" strokeweight="0.7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/>
          <w:sz w:val="24"/>
        </w:rPr>
        <w:t>法人その他の団体は主たる事務所の</w:t>
      </w:r>
    </w:p>
    <w:p>
      <w:pPr>
        <w:pStyle w:val="0"/>
        <w:ind w:left="4058" w:leftChars="1700" w:firstLine="269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所在地、名称及び代表者の氏名</w:t>
      </w:r>
    </w:p>
    <w:p>
      <w:pPr>
        <w:pStyle w:val="0"/>
        <w:ind w:firstLine="4030" w:firstLineChars="15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電話番号　　　　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工事中止（再開）届出書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</w:t>
      </w:r>
      <w:r>
        <w:rPr>
          <w:rFonts w:hint="eastAsia" w:asciiTheme="minorEastAsia" w:hAnsiTheme="minorEastAsia" w:eastAsiaTheme="minorEastAsia"/>
          <w:sz w:val="24"/>
        </w:rPr>
        <w:t>京丹波町における</w:t>
      </w:r>
      <w:r>
        <w:rPr>
          <w:rFonts w:hint="eastAsia" w:asciiTheme="minorEastAsia" w:hAnsiTheme="minorEastAsia"/>
          <w:sz w:val="24"/>
        </w:rPr>
        <w:t>太陽光発電施設の適正な設置及び管理に関する条例施行規則第７条の規定により、下記のとおり届出ます。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記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</w:p>
    <w:tbl>
      <w:tblPr>
        <w:tblStyle w:val="34"/>
        <w:tblW w:w="946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46"/>
        <w:gridCol w:w="2196"/>
        <w:gridCol w:w="6627"/>
      </w:tblGrid>
      <w:tr>
        <w:trPr>
          <w:trHeight w:val="1060" w:hRule="atLeast"/>
        </w:trPr>
        <w:tc>
          <w:tcPr>
            <w:tcW w:w="646" w:type="dxa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種類</w:t>
            </w:r>
          </w:p>
        </w:tc>
        <w:tc>
          <w:tcPr>
            <w:tcW w:w="88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numPr>
                <w:numId w:val="0"/>
              </w:numPr>
              <w:ind w:left="0" w:leftChars="0" w:firstLine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　新設　　□　変更（内容　　　　　　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　　　　　　　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※近接した時期・場所の太陽光発電施設の有無（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rPr>
          <w:trHeight w:val="647" w:hRule="atLeast"/>
        </w:trPr>
        <w:tc>
          <w:tcPr>
            <w:tcW w:w="2842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事業区域の所在地</w:t>
            </w:r>
          </w:p>
        </w:tc>
        <w:tc>
          <w:tcPr>
            <w:tcW w:w="662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京丹波町</w:t>
            </w:r>
          </w:p>
        </w:tc>
      </w:tr>
      <w:tr>
        <w:trPr>
          <w:cantSplit/>
          <w:trHeight w:val="922" w:hRule="atLeast"/>
        </w:trPr>
        <w:tc>
          <w:tcPr>
            <w:tcW w:w="2842" w:type="dxa"/>
            <w:gridSpan w:val="2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事業区域の敷地面積</w:t>
            </w:r>
          </w:p>
        </w:tc>
        <w:tc>
          <w:tcPr>
            <w:tcW w:w="662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㎡</w:t>
            </w:r>
          </w:p>
        </w:tc>
      </w:tr>
      <w:tr>
        <w:trPr>
          <w:trHeight w:val="907" w:hRule="atLeast"/>
        </w:trPr>
        <w:tc>
          <w:tcPr>
            <w:tcW w:w="284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太陽光発電施設の出力の合計</w:t>
            </w:r>
          </w:p>
        </w:tc>
        <w:tc>
          <w:tcPr>
            <w:tcW w:w="6627" w:type="dxa"/>
            <w:vAlign w:val="center"/>
          </w:tcPr>
          <w:p>
            <w:pPr>
              <w:pStyle w:val="0"/>
              <w:ind w:right="956" w:firstLine="4836" w:firstLineChars="18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ｋＷ</w:t>
            </w:r>
          </w:p>
        </w:tc>
      </w:tr>
      <w:tr>
        <w:trPr>
          <w:trHeight w:val="764" w:hRule="atLeast"/>
        </w:trPr>
        <w:tc>
          <w:tcPr>
            <w:tcW w:w="2842" w:type="dxa"/>
            <w:gridSpan w:val="2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工事中止（再開）の日</w:t>
            </w:r>
          </w:p>
        </w:tc>
        <w:tc>
          <w:tcPr>
            <w:tcW w:w="66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>
        <w:trPr>
          <w:trHeight w:val="2053" w:hRule="atLeast"/>
        </w:trPr>
        <w:tc>
          <w:tcPr>
            <w:tcW w:w="2842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工事を中止（再開）の理由</w:t>
            </w:r>
          </w:p>
        </w:tc>
        <w:tc>
          <w:tcPr>
            <w:tcW w:w="662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58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TML Preformatted"/>
    <w:basedOn w:val="0"/>
    <w:next w:val="21"/>
    <w:link w:val="22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ＭＳ ゴシック" w:hAnsi="ＭＳ ゴシック" w:eastAsia="ＭＳ ゴシック"/>
      <w:kern w:val="0"/>
      <w:sz w:val="24"/>
    </w:rPr>
  </w:style>
  <w:style w:type="character" w:styleId="22" w:customStyle="1">
    <w:name w:val="HTML 書式付き (文字)"/>
    <w:basedOn w:val="10"/>
    <w:next w:val="22"/>
    <w:link w:val="21"/>
    <w:uiPriority w:val="0"/>
    <w:rPr>
      <w:rFonts w:ascii="ＭＳ ゴシック" w:hAnsi="ＭＳ ゴシック" w:eastAsia="ＭＳ ゴシック"/>
      <w:kern w:val="0"/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25" w:customStyle="1">
    <w:name w:val="日付1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6" w:customStyle="1">
    <w:name w:val="cm"/>
    <w:basedOn w:val="10"/>
    <w:next w:val="26"/>
    <w:link w:val="0"/>
    <w:uiPriority w:val="0"/>
  </w:style>
  <w:style w:type="paragraph" w:styleId="27" w:customStyle="1">
    <w:name w:val="number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8">
    <w:name w:val="Note Heading"/>
    <w:basedOn w:val="0"/>
    <w:next w:val="0"/>
    <w:link w:val="29"/>
    <w:uiPriority w:val="0"/>
    <w:pPr>
      <w:jc w:val="center"/>
    </w:pPr>
    <w:rPr>
      <w:rFonts w:asciiTheme="minorEastAsia" w:hAnsiTheme="minorEastAsia"/>
      <w:sz w:val="24"/>
    </w:rPr>
  </w:style>
  <w:style w:type="character" w:styleId="29" w:customStyle="1">
    <w:name w:val="記 (文字)"/>
    <w:basedOn w:val="10"/>
    <w:next w:val="29"/>
    <w:link w:val="28"/>
    <w:uiPriority w:val="0"/>
    <w:rPr>
      <w:rFonts w:asciiTheme="minorEastAsia" w:hAnsiTheme="minorEastAsia"/>
      <w:sz w:val="24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rFonts w:asciiTheme="minorEastAsia" w:hAnsiTheme="minorEastAsia"/>
      <w:sz w:val="24"/>
    </w:rPr>
  </w:style>
  <w:style w:type="character" w:styleId="31" w:customStyle="1">
    <w:name w:val="結語 (文字)"/>
    <w:basedOn w:val="10"/>
    <w:next w:val="31"/>
    <w:link w:val="30"/>
    <w:uiPriority w:val="0"/>
    <w:rPr>
      <w:rFonts w:asciiTheme="minorEastAsia" w:hAnsiTheme="minorEastAsia"/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C3C4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228</Characters>
  <Application>JUST Note</Application>
  <Lines>33</Lines>
  <Paragraphs>23</Paragraphs>
  <CharactersWithSpaces>307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Naoto-Nishiyama</cp:lastModifiedBy>
  <dcterms:modified xsi:type="dcterms:W3CDTF">2020-11-10T05:04:50Z</dcterms:modified>
  <cp:revision>1</cp:revision>
</cp:coreProperties>
</file>